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62" w:rsidRPr="009D0BA5" w:rsidRDefault="00025862" w:rsidP="00025862">
      <w:pPr>
        <w:autoSpaceDE w:val="0"/>
        <w:autoSpaceDN w:val="0"/>
        <w:adjustRightInd w:val="0"/>
        <w:rPr>
          <w:rFonts w:ascii="Tahoma" w:hAnsi="Tahoma" w:cs="Tahoma"/>
          <w:bCs/>
        </w:rPr>
      </w:pPr>
    </w:p>
    <w:p w:rsidR="005D68A5" w:rsidRPr="007148E1" w:rsidRDefault="005D68A5" w:rsidP="005D68A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7148E1">
        <w:rPr>
          <w:rFonts w:ascii="Tahoma" w:hAnsi="Tahoma" w:cs="Tahoma"/>
          <w:b/>
          <w:bCs/>
        </w:rPr>
        <w:t>ДОГОВОР ВОДООТВЕДЕНИЯ</w:t>
      </w:r>
    </w:p>
    <w:p w:rsidR="006425AD" w:rsidRPr="007148E1" w:rsidRDefault="006425AD" w:rsidP="005D68A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025862" w:rsidRDefault="00025862" w:rsidP="00025862">
      <w:pPr>
        <w:pStyle w:val="ConsPlusNonformat"/>
        <w:jc w:val="center"/>
        <w:rPr>
          <w:rFonts w:ascii="Tahoma" w:hAnsi="Tahoma" w:cs="Tahoma"/>
          <w:b/>
          <w:bCs/>
        </w:rPr>
      </w:pPr>
      <w:r w:rsidRPr="007148E1">
        <w:rPr>
          <w:rFonts w:ascii="Tahoma" w:hAnsi="Tahoma" w:cs="Tahoma"/>
          <w:b/>
          <w:bCs/>
        </w:rPr>
        <w:t xml:space="preserve">№ </w:t>
      </w:r>
      <w:r w:rsidR="00B36FEC">
        <w:rPr>
          <w:rFonts w:ascii="Tahoma" w:hAnsi="Tahoma" w:cs="Tahoma"/>
          <w:b/>
          <w:bCs/>
        </w:rPr>
        <w:fldChar w:fldCharType="begin"/>
      </w:r>
      <w:r>
        <w:rPr>
          <w:rFonts w:ascii="Tahoma" w:hAnsi="Tahoma" w:cs="Tahoma"/>
          <w:b/>
          <w:bCs/>
        </w:rPr>
        <w:instrText xml:space="preserve"> DOCVARIABLE  N_PKC  \* MERGEFORMAT </w:instrText>
      </w:r>
      <w:r w:rsidR="00B36FEC">
        <w:rPr>
          <w:rFonts w:ascii="Tahoma" w:hAnsi="Tahoma" w:cs="Tahoma"/>
          <w:b/>
          <w:bCs/>
        </w:rPr>
        <w:fldChar w:fldCharType="end"/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6"/>
        <w:gridCol w:w="4918"/>
      </w:tblGrid>
      <w:tr w:rsidR="002D662F" w:rsidTr="009B1804">
        <w:tc>
          <w:tcPr>
            <w:tcW w:w="4936" w:type="dxa"/>
          </w:tcPr>
          <w:p w:rsidR="002D662F" w:rsidRDefault="002D662F" w:rsidP="00AE5572">
            <w:pPr>
              <w:pStyle w:val="ConsPlusNonformat"/>
              <w:rPr>
                <w:rFonts w:ascii="Tahoma" w:hAnsi="Tahoma" w:cs="Tahoma"/>
              </w:rPr>
            </w:pPr>
            <w:r w:rsidRPr="008F0D0B">
              <w:rPr>
                <w:rFonts w:ascii="Tahoma" w:hAnsi="Tahoma" w:cs="Tahoma"/>
              </w:rPr>
              <w:t>г. Петрозаводск</w:t>
            </w:r>
          </w:p>
        </w:tc>
        <w:tc>
          <w:tcPr>
            <w:tcW w:w="4918" w:type="dxa"/>
          </w:tcPr>
          <w:p w:rsidR="002D662F" w:rsidRDefault="00B36FEC" w:rsidP="00AE5572">
            <w:pPr>
              <w:pStyle w:val="ConsPlusNonformat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 w:rsidR="002D662F">
              <w:rPr>
                <w:rFonts w:ascii="Tahoma" w:hAnsi="Tahoma" w:cs="Tahoma"/>
              </w:rPr>
              <w:instrText xml:space="preserve"> DOCVARIABLE  DATE_TAKE  \* MERGEFORMAT </w:instrText>
            </w:r>
            <w:r>
              <w:rPr>
                <w:rFonts w:ascii="Tahoma" w:hAnsi="Tahoma" w:cs="Tahoma"/>
              </w:rPr>
              <w:fldChar w:fldCharType="end"/>
            </w:r>
            <w:r w:rsidR="002D662F" w:rsidRPr="00B602C0">
              <w:rPr>
                <w:rFonts w:ascii="Tahoma" w:hAnsi="Tahoma" w:cs="Tahoma"/>
              </w:rPr>
              <w:t>г.</w:t>
            </w:r>
          </w:p>
        </w:tc>
      </w:tr>
    </w:tbl>
    <w:p w:rsidR="005D68A5" w:rsidRPr="007148E1" w:rsidRDefault="009B1804" w:rsidP="005D68A5">
      <w:pPr>
        <w:pStyle w:val="ConsPlusNonformat"/>
        <w:ind w:firstLine="709"/>
        <w:jc w:val="both"/>
        <w:rPr>
          <w:rFonts w:ascii="Tahoma" w:hAnsi="Tahoma" w:cs="Tahoma"/>
        </w:rPr>
      </w:pPr>
      <w:r w:rsidRPr="00B602C0">
        <w:rPr>
          <w:rFonts w:ascii="Tahoma" w:hAnsi="Tahoma" w:cs="Tahoma"/>
          <w:b/>
        </w:rPr>
        <w:t>Акционерное общество</w:t>
      </w:r>
      <w:r w:rsidRPr="00B602C0">
        <w:rPr>
          <w:rFonts w:ascii="Tahoma" w:hAnsi="Tahoma" w:cs="Tahoma"/>
        </w:rPr>
        <w:t xml:space="preserve"> </w:t>
      </w:r>
      <w:r w:rsidRPr="00B602C0">
        <w:rPr>
          <w:rFonts w:ascii="Tahoma" w:hAnsi="Tahoma" w:cs="Tahoma"/>
          <w:b/>
        </w:rPr>
        <w:t>«Петрозаводские коммунальные системы - Водоканал»</w:t>
      </w:r>
      <w:r w:rsidRPr="004355F0">
        <w:rPr>
          <w:rFonts w:ascii="Tahoma" w:hAnsi="Tahoma" w:cs="Tahoma"/>
        </w:rPr>
        <w:t>,</w:t>
      </w:r>
      <w:r w:rsidRPr="00B602C0">
        <w:rPr>
          <w:rFonts w:ascii="Tahoma" w:hAnsi="Tahoma" w:cs="Tahoma"/>
        </w:rPr>
        <w:t xml:space="preserve"> именуемое в дальнейшем «ОРГАНИЗАЦИЯ ВКХ», в лице</w:t>
      </w:r>
      <w:r w:rsidR="000A779F">
        <w:rPr>
          <w:rFonts w:ascii="Tahoma" w:hAnsi="Tahoma" w:cs="Tahoma"/>
        </w:rPr>
        <w:t xml:space="preserve"> </w:t>
      </w:r>
      <w:r w:rsidRPr="00B602C0">
        <w:rPr>
          <w:rFonts w:ascii="Tahoma" w:hAnsi="Tahoma" w:cs="Tahoma"/>
        </w:rPr>
        <w:t xml:space="preserve"> </w:t>
      </w:r>
      <w:r w:rsidR="00B36FEC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DOCVARIABLE  DO_DIR_GENITIVE  \* MERGEFORMAT </w:instrText>
      </w:r>
      <w:r w:rsidR="00B36FEC">
        <w:rPr>
          <w:rFonts w:ascii="Tahoma" w:hAnsi="Tahoma" w:cs="Tahoma"/>
        </w:rPr>
        <w:fldChar w:fldCharType="end"/>
      </w:r>
      <w:r w:rsidRPr="00B602C0">
        <w:rPr>
          <w:rFonts w:ascii="Tahoma" w:hAnsi="Tahoma" w:cs="Tahoma"/>
        </w:rPr>
        <w:t>, действующей на основании доверенности  №</w:t>
      </w:r>
      <w:r w:rsidR="00B36FEC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DOCVARIABLE  DO_DIR_N_DOVER  \* MERGEFORMAT </w:instrText>
      </w:r>
      <w:r w:rsidR="00B36FEC">
        <w:rPr>
          <w:rFonts w:ascii="Tahoma" w:hAnsi="Tahoma" w:cs="Tahoma"/>
        </w:rPr>
        <w:fldChar w:fldCharType="end"/>
      </w:r>
      <w:r w:rsidRPr="00B602C0">
        <w:rPr>
          <w:rFonts w:ascii="Tahoma" w:hAnsi="Tahoma" w:cs="Tahoma"/>
        </w:rPr>
        <w:t xml:space="preserve"> от </w:t>
      </w:r>
      <w:r w:rsidR="00B36FEC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DOCVARIABLE  DO_DIR_DATE_DOVER  \* MERGEFORMAT </w:instrText>
      </w:r>
      <w:r w:rsidR="00B36FEC">
        <w:rPr>
          <w:rFonts w:ascii="Tahoma" w:hAnsi="Tahoma" w:cs="Tahoma"/>
        </w:rPr>
        <w:fldChar w:fldCharType="end"/>
      </w:r>
      <w:r w:rsidRPr="00B602C0">
        <w:rPr>
          <w:rFonts w:ascii="Tahoma" w:hAnsi="Tahoma" w:cs="Tahoma"/>
        </w:rPr>
        <w:t>г.,</w:t>
      </w:r>
      <w:r w:rsidR="00D711E8" w:rsidRPr="007148E1">
        <w:rPr>
          <w:rFonts w:ascii="Tahoma" w:hAnsi="Tahoma" w:cs="Tahoma"/>
        </w:rPr>
        <w:t xml:space="preserve"> </w:t>
      </w:r>
      <w:r w:rsidR="005D68A5" w:rsidRPr="007148E1">
        <w:rPr>
          <w:rFonts w:ascii="Tahoma" w:hAnsi="Tahoma" w:cs="Tahoma"/>
        </w:rPr>
        <w:t>с одной стороны, и</w:t>
      </w:r>
      <w:r w:rsidR="005D68A5" w:rsidRPr="007148E1">
        <w:rPr>
          <w:rFonts w:ascii="Tahoma" w:hAnsi="Tahoma" w:cs="Tahoma"/>
          <w:b/>
        </w:rPr>
        <w:t xml:space="preserve"> </w:t>
      </w:r>
      <w:r w:rsidR="00B36FEC" w:rsidRPr="009242EA">
        <w:rPr>
          <w:rFonts w:ascii="Tahoma" w:hAnsi="Tahoma" w:cs="Tahoma"/>
          <w:b/>
        </w:rPr>
        <w:fldChar w:fldCharType="begin"/>
      </w:r>
      <w:r w:rsidR="00025862" w:rsidRPr="009242EA">
        <w:rPr>
          <w:rFonts w:ascii="Tahoma" w:hAnsi="Tahoma" w:cs="Tahoma"/>
          <w:b/>
        </w:rPr>
        <w:instrText xml:space="preserve"> DOCVARIABLE  NAMEP  \* MERGEFORMAT </w:instrText>
      </w:r>
      <w:r w:rsidR="00B36FEC" w:rsidRPr="009242EA">
        <w:rPr>
          <w:rFonts w:ascii="Tahoma" w:hAnsi="Tahoma" w:cs="Tahoma"/>
          <w:b/>
        </w:rPr>
        <w:fldChar w:fldCharType="end"/>
      </w:r>
      <w:r w:rsidR="005D68A5" w:rsidRPr="007148E1">
        <w:rPr>
          <w:rFonts w:ascii="Tahoma" w:hAnsi="Tahoma" w:cs="Tahoma"/>
          <w:sz w:val="16"/>
          <w:szCs w:val="16"/>
        </w:rPr>
        <w:t>,</w:t>
      </w:r>
      <w:r w:rsidR="005D68A5" w:rsidRPr="007148E1">
        <w:rPr>
          <w:rFonts w:ascii="Tahoma" w:hAnsi="Tahoma" w:cs="Tahoma"/>
        </w:rPr>
        <w:t xml:space="preserve"> именуемое в дальнейшем «АБОНЕНТ», в лице</w:t>
      </w:r>
      <w:r w:rsidR="000A779F">
        <w:rPr>
          <w:rFonts w:ascii="Tahoma" w:hAnsi="Tahoma" w:cs="Tahoma"/>
        </w:rPr>
        <w:t xml:space="preserve"> </w:t>
      </w:r>
      <w:r w:rsidR="00FC043C" w:rsidRPr="007148E1">
        <w:rPr>
          <w:rFonts w:ascii="Tahoma" w:hAnsi="Tahoma" w:cs="Tahoma"/>
        </w:rPr>
        <w:t xml:space="preserve"> </w:t>
      </w:r>
      <w:r w:rsidR="00B36FEC" w:rsidRPr="00620CCD">
        <w:rPr>
          <w:rFonts w:ascii="Tahoma" w:hAnsi="Tahoma" w:cs="Tahoma"/>
        </w:rPr>
        <w:fldChar w:fldCharType="begin"/>
      </w:r>
      <w:r w:rsidR="00025862" w:rsidRPr="00620CCD">
        <w:rPr>
          <w:rFonts w:ascii="Tahoma" w:hAnsi="Tahoma" w:cs="Tahoma"/>
        </w:rPr>
        <w:instrText xml:space="preserve"> DOCVARIABLE  DIRECTOR_RP  \* MERGEFORMAT </w:instrText>
      </w:r>
      <w:r w:rsidR="00B36FEC" w:rsidRPr="00620CCD">
        <w:rPr>
          <w:rFonts w:ascii="Tahoma" w:hAnsi="Tahoma" w:cs="Tahoma"/>
        </w:rPr>
        <w:fldChar w:fldCharType="end"/>
      </w:r>
      <w:r w:rsidR="005D68A5" w:rsidRPr="007148E1">
        <w:rPr>
          <w:rFonts w:ascii="Tahoma" w:hAnsi="Tahoma" w:cs="Tahoma"/>
        </w:rPr>
        <w:t xml:space="preserve">, действующего на основании </w:t>
      </w:r>
      <w:r w:rsidR="00B36FEC" w:rsidRPr="00620CCD">
        <w:rPr>
          <w:rFonts w:ascii="Tahoma" w:hAnsi="Tahoma" w:cs="Tahoma"/>
        </w:rPr>
        <w:fldChar w:fldCharType="begin"/>
      </w:r>
      <w:r w:rsidR="00025862" w:rsidRPr="00620CCD">
        <w:rPr>
          <w:rFonts w:ascii="Tahoma" w:hAnsi="Tahoma" w:cs="Tahoma"/>
        </w:rPr>
        <w:instrText xml:space="preserve"> DOCVARIABLE  </w:instrText>
      </w:r>
      <w:r w:rsidR="00025862" w:rsidRPr="00620CCD">
        <w:rPr>
          <w:rFonts w:ascii="Tahoma" w:hAnsi="Tahoma" w:cs="Tahoma"/>
          <w:lang w:val="en-US"/>
        </w:rPr>
        <w:instrText>OSNOVANIE</w:instrText>
      </w:r>
      <w:r w:rsidR="00025862" w:rsidRPr="00620CCD">
        <w:rPr>
          <w:rFonts w:ascii="Tahoma" w:hAnsi="Tahoma" w:cs="Tahoma"/>
        </w:rPr>
        <w:instrText xml:space="preserve">  \* MERGEFORMAT </w:instrText>
      </w:r>
      <w:r w:rsidR="00B36FEC" w:rsidRPr="00620CCD">
        <w:rPr>
          <w:rFonts w:ascii="Tahoma" w:hAnsi="Tahoma" w:cs="Tahoma"/>
        </w:rPr>
        <w:fldChar w:fldCharType="end"/>
      </w:r>
      <w:r w:rsidR="005D68A5" w:rsidRPr="007148E1">
        <w:rPr>
          <w:rFonts w:ascii="Tahoma" w:hAnsi="Tahoma" w:cs="Tahoma"/>
        </w:rPr>
        <w:t>, с другой стороны, а совместно именуемые в дальнейшем «Стороны» заключили настоящий договор о нижеследующем</w:t>
      </w:r>
      <w:r w:rsidR="009D0BA5">
        <w:rPr>
          <w:rFonts w:ascii="Tahoma" w:hAnsi="Tahoma" w:cs="Tahoma"/>
        </w:rPr>
        <w:t>:</w:t>
      </w:r>
    </w:p>
    <w:p w:rsidR="005D68A5" w:rsidRPr="007148E1" w:rsidRDefault="005D68A5" w:rsidP="005D68A5">
      <w:pPr>
        <w:pStyle w:val="ConsPlusNonformat"/>
        <w:ind w:firstLine="709"/>
        <w:jc w:val="both"/>
        <w:rPr>
          <w:rFonts w:ascii="Tahoma" w:hAnsi="Tahoma" w:cs="Tahoma"/>
        </w:rPr>
      </w:pP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center"/>
        <w:outlineLvl w:val="1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</w:rPr>
        <w:t>1. Предмет договора</w:t>
      </w:r>
    </w:p>
    <w:p w:rsidR="00247479" w:rsidRPr="007148E1" w:rsidRDefault="005D68A5" w:rsidP="00247479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</w:rPr>
      </w:pPr>
      <w:r w:rsidRPr="007148E1">
        <w:rPr>
          <w:rFonts w:ascii="Tahoma" w:hAnsi="Tahoma" w:cs="Tahoma"/>
        </w:rPr>
        <w:t xml:space="preserve">1.1. По настоящему договору ОРГАНИЗАЦИЯ ВКХ, обязуется осуществлять прием сточных вод АБОНЕНТА в централизованную систему водоотведения и обеспечивать их транспортировку, очистку и сброс в водный объект, а АБОНЕНТ обязуется соблюдать </w:t>
      </w:r>
      <w:r w:rsidR="00247479" w:rsidRPr="007148E1">
        <w:rPr>
          <w:rFonts w:ascii="Tahoma" w:hAnsi="Tahoma" w:cs="Tahoma"/>
          <w:bCs/>
        </w:rPr>
        <w:t xml:space="preserve">режим водоотведения, требования к составу и свойствам сточных вод, отводимых в централизованные системы водоотведения, устанавливаемые в целях предотвращения негативного воздействия на работу объектов централизованной системы водоотведения, нормативы по объему отводимых в централизованные системы водоотведения сточных вод и нормативы состава сточных вод и производить </w:t>
      </w:r>
      <w:r w:rsidR="00623E63" w:rsidRPr="007148E1">
        <w:rPr>
          <w:rFonts w:ascii="Tahoma" w:hAnsi="Tahoma" w:cs="Tahoma"/>
          <w:bCs/>
        </w:rPr>
        <w:t>ОРГАНИЗАЦИИ ВКХ</w:t>
      </w:r>
      <w:r w:rsidR="00247479" w:rsidRPr="007148E1">
        <w:rPr>
          <w:rFonts w:ascii="Tahoma" w:hAnsi="Tahoma" w:cs="Tahoma"/>
          <w:bCs/>
        </w:rPr>
        <w:t xml:space="preserve"> оплату водоотведения в сроки и порядке, которые определены в настоящем договоре.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1.2. Граница балансовой принадлежности (эксплуатационной ответственности) по канализационным сетям АБОНЕНТА и ОРГАНИЗАЦИИ ВКХ определяется в акте разграничени</w:t>
      </w:r>
      <w:r w:rsidR="00BC2B69" w:rsidRPr="007148E1">
        <w:rPr>
          <w:rFonts w:ascii="Tahoma" w:hAnsi="Tahoma" w:cs="Tahoma"/>
        </w:rPr>
        <w:t>я</w:t>
      </w:r>
      <w:r w:rsidRPr="007148E1">
        <w:rPr>
          <w:rFonts w:ascii="Tahoma" w:hAnsi="Tahoma" w:cs="Tahoma"/>
        </w:rPr>
        <w:t xml:space="preserve"> балансовой принадлежности (эксплуатационной ответственности) согласно </w:t>
      </w:r>
      <w:hyperlink w:anchor="Par286" w:history="1">
        <w:r w:rsidRPr="007148E1">
          <w:rPr>
            <w:rFonts w:ascii="Tahoma" w:hAnsi="Tahoma" w:cs="Tahoma"/>
          </w:rPr>
          <w:t>Приложению N 1</w:t>
        </w:r>
      </w:hyperlink>
      <w:r w:rsidRPr="007148E1">
        <w:rPr>
          <w:rFonts w:ascii="Tahoma" w:hAnsi="Tahoma" w:cs="Tahoma"/>
        </w:rPr>
        <w:t>.</w:t>
      </w:r>
    </w:p>
    <w:p w:rsidR="00562BA4" w:rsidRDefault="00562BA4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1.3. Местом исполнения обязательств по договору являются  канализационные колодцы (иные точки), указанные в приложении №1.</w:t>
      </w:r>
    </w:p>
    <w:p w:rsidR="00025862" w:rsidRPr="00B53E80" w:rsidRDefault="005D68A5" w:rsidP="009821DC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1.4. Датой начала приема сточных вод является </w:t>
      </w:r>
      <w:r w:rsidR="00B36FEC" w:rsidRPr="00C16D26">
        <w:rPr>
          <w:rFonts w:ascii="Tahoma" w:hAnsi="Tahoma" w:cs="Tahoma"/>
          <w:b/>
          <w:bCs/>
          <w:color w:val="000000" w:themeColor="text1"/>
        </w:rPr>
        <w:fldChar w:fldCharType="begin"/>
      </w:r>
      <w:r w:rsidR="00025862" w:rsidRPr="00C16D26">
        <w:rPr>
          <w:rFonts w:ascii="Tahoma" w:hAnsi="Tahoma" w:cs="Tahoma"/>
          <w:b/>
          <w:bCs/>
          <w:color w:val="000000" w:themeColor="text1"/>
        </w:rPr>
        <w:instrText xml:space="preserve"> DOCVARIABLE  DATEBEG_DOG  \* MERGEFORMAT </w:instrText>
      </w:r>
      <w:r w:rsidR="00B36FEC" w:rsidRPr="00C16D26">
        <w:rPr>
          <w:rFonts w:ascii="Tahoma" w:hAnsi="Tahoma" w:cs="Tahoma"/>
          <w:b/>
          <w:bCs/>
          <w:color w:val="000000" w:themeColor="text1"/>
        </w:rPr>
        <w:fldChar w:fldCharType="end"/>
      </w:r>
      <w:r w:rsidR="00025862" w:rsidRPr="00C16D26">
        <w:rPr>
          <w:rFonts w:ascii="Tahoma" w:hAnsi="Tahoma" w:cs="Tahoma"/>
          <w:b/>
          <w:bCs/>
          <w:color w:val="000000" w:themeColor="text1"/>
        </w:rPr>
        <w:t>г.</w:t>
      </w:r>
    </w:p>
    <w:p w:rsidR="00227BB3" w:rsidRPr="007148E1" w:rsidRDefault="00227BB3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</w:rPr>
      </w:pP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center"/>
        <w:outlineLvl w:val="1"/>
        <w:rPr>
          <w:rFonts w:ascii="Tahoma" w:hAnsi="Tahoma" w:cs="Tahoma"/>
          <w:b/>
          <w:bCs/>
        </w:rPr>
      </w:pPr>
      <w:r w:rsidRPr="007148E1">
        <w:rPr>
          <w:rFonts w:ascii="Tahoma" w:hAnsi="Tahoma" w:cs="Tahoma"/>
          <w:b/>
          <w:bCs/>
        </w:rPr>
        <w:t>2. Тарифы, сроки и порядок оплаты по договору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</w:rPr>
      </w:pPr>
      <w:r w:rsidRPr="007148E1">
        <w:rPr>
          <w:rFonts w:ascii="Tahoma" w:hAnsi="Tahoma" w:cs="Tahoma"/>
          <w:bCs/>
        </w:rPr>
        <w:t xml:space="preserve">2.1. Оплата по настоящему договору осуществляется АБОНЕНТОМ по тарифам на водоотведение, установленным в соответствии с законодательством Российской Федерации о государственном регулировании цен (тарифов). </w:t>
      </w:r>
    </w:p>
    <w:p w:rsidR="00751524" w:rsidRPr="00BD309E" w:rsidRDefault="00751524" w:rsidP="00751524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color w:val="000000"/>
        </w:rPr>
      </w:pPr>
      <w:r w:rsidRPr="00BD309E">
        <w:rPr>
          <w:rFonts w:ascii="Tahoma" w:hAnsi="Tahoma" w:cs="Tahoma"/>
          <w:color w:val="000000"/>
        </w:rPr>
        <w:t xml:space="preserve">2.2. Расчетный период, установленный настоящим договором, равен одному календарному месяцу. </w:t>
      </w:r>
    </w:p>
    <w:p w:rsidR="00751524" w:rsidRDefault="00751524" w:rsidP="00751524">
      <w:pPr>
        <w:jc w:val="both"/>
        <w:rPr>
          <w:rFonts w:ascii="Tahoma" w:hAnsi="Tahoma" w:cs="Tahoma"/>
          <w:color w:val="000000"/>
        </w:rPr>
      </w:pPr>
      <w:r w:rsidRPr="00BD309E">
        <w:rPr>
          <w:rFonts w:ascii="Tahoma" w:hAnsi="Tahoma" w:cs="Tahoma"/>
          <w:color w:val="000000"/>
        </w:rPr>
        <w:t xml:space="preserve">        Абонент оплачивает </w:t>
      </w:r>
      <w:r>
        <w:rPr>
          <w:rFonts w:ascii="Arial" w:hAnsi="Arial" w:cs="Arial"/>
        </w:rPr>
        <w:t xml:space="preserve">за оказанные услуги водоотведения </w:t>
      </w:r>
      <w:r w:rsidRPr="00BD309E">
        <w:rPr>
          <w:rFonts w:ascii="Tahoma" w:hAnsi="Tahoma" w:cs="Tahoma"/>
          <w:color w:val="000000"/>
        </w:rPr>
        <w:t xml:space="preserve"> до 10-го числа месяца, следующего за месяцем, за который осуществляется оплата, на основании счетов-фактур, выставляемых к оплате ОРГАНИЗАЦИЕЙ ВКХ не позднее 5-го числа месяца, следующего за расчетным месяцем.</w:t>
      </w:r>
    </w:p>
    <w:p w:rsidR="00751524" w:rsidRPr="00BD309E" w:rsidRDefault="00751524" w:rsidP="00751524">
      <w:pPr>
        <w:jc w:val="both"/>
        <w:rPr>
          <w:rFonts w:ascii="Tahoma" w:hAnsi="Tahoma" w:cs="Tahoma"/>
        </w:rPr>
      </w:pPr>
      <w:r w:rsidRPr="00BD309E">
        <w:rPr>
          <w:rFonts w:ascii="Tahoma" w:hAnsi="Tahoma" w:cs="Tahoma"/>
          <w:color w:val="000000"/>
        </w:rPr>
        <w:t xml:space="preserve">     </w:t>
      </w:r>
      <w:r>
        <w:rPr>
          <w:rFonts w:ascii="Tahoma" w:hAnsi="Tahoma" w:cs="Tahoma"/>
          <w:color w:val="000000"/>
        </w:rPr>
        <w:t xml:space="preserve"> </w:t>
      </w:r>
      <w:r w:rsidRPr="00BD309E">
        <w:rPr>
          <w:rFonts w:ascii="Tahoma" w:hAnsi="Tahoma" w:cs="Tahoma"/>
          <w:color w:val="000000"/>
        </w:rPr>
        <w:t>Датой оплаты считается дата поступления денежных средств на расчетный счет ОРГАНИЗАЦИИ ВКХ.</w:t>
      </w:r>
    </w:p>
    <w:p w:rsidR="00370E6C" w:rsidRPr="007148E1" w:rsidRDefault="00370E6C" w:rsidP="00D16462">
      <w:pPr>
        <w:pStyle w:val="ConsPlusNormal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2.2.1 Способом доставки расчетно-платежных документов АБОНЕНТУ является</w:t>
      </w:r>
      <w:r w:rsidR="00231796">
        <w:rPr>
          <w:rFonts w:ascii="Tahoma" w:hAnsi="Tahoma" w:cs="Tahoma"/>
        </w:rPr>
        <w:t xml:space="preserve">  </w:t>
      </w:r>
      <w:r w:rsidRPr="007148E1">
        <w:rPr>
          <w:rFonts w:ascii="Tahoma" w:hAnsi="Tahoma" w:cs="Tahoma"/>
        </w:rPr>
        <w:t>__________________________________</w:t>
      </w:r>
      <w:r w:rsidR="007E6DB2" w:rsidRPr="007148E1">
        <w:rPr>
          <w:rFonts w:ascii="Tahoma" w:hAnsi="Tahoma" w:cs="Tahoma"/>
        </w:rPr>
        <w:t>_______________</w:t>
      </w:r>
      <w:r w:rsidRPr="007148E1">
        <w:rPr>
          <w:rFonts w:ascii="Tahoma" w:hAnsi="Tahoma" w:cs="Tahoma"/>
        </w:rPr>
        <w:t>_________________________</w:t>
      </w:r>
      <w:r w:rsidR="00231796">
        <w:rPr>
          <w:rFonts w:ascii="Tahoma" w:hAnsi="Tahoma" w:cs="Tahoma"/>
        </w:rPr>
        <w:t>___________</w:t>
      </w:r>
      <w:r w:rsidRPr="007148E1">
        <w:rPr>
          <w:rFonts w:ascii="Tahoma" w:hAnsi="Tahoma" w:cs="Tahoma"/>
        </w:rPr>
        <w:t>______</w:t>
      </w:r>
    </w:p>
    <w:p w:rsidR="00370E6C" w:rsidRPr="007148E1" w:rsidRDefault="00370E6C" w:rsidP="007E6DB2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 В случае если выставление ОРГАНИЗАЦИЕЙ ВКХ расчетно-платежных документов АБОНЕНТУ осуществляется посредством электронного документооборота с использованием электронной подписи, такой электронный документооборот осуществляется в соответствии с соглашением об осуществлении электронного документооборота, заключенным по форме согласно приложению N</w:t>
      </w:r>
      <w:r w:rsidR="00D16462">
        <w:rPr>
          <w:rFonts w:ascii="Tahoma" w:hAnsi="Tahoma" w:cs="Tahoma"/>
        </w:rPr>
        <w:t>7</w:t>
      </w:r>
      <w:r w:rsidR="009D0BA5">
        <w:rPr>
          <w:rFonts w:ascii="Tahoma" w:hAnsi="Tahoma" w:cs="Tahoma"/>
        </w:rPr>
        <w:t xml:space="preserve"> к настоящему договору</w:t>
      </w:r>
      <w:r w:rsidR="00D16462">
        <w:rPr>
          <w:rFonts w:ascii="Tahoma" w:hAnsi="Tahoma" w:cs="Tahoma"/>
        </w:rPr>
        <w:t>.</w:t>
      </w:r>
    </w:p>
    <w:p w:rsidR="00370E6C" w:rsidRPr="007148E1" w:rsidRDefault="0062359C" w:rsidP="0062359C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         </w:t>
      </w:r>
      <w:r w:rsidR="00370E6C" w:rsidRPr="007148E1">
        <w:rPr>
          <w:rFonts w:ascii="Tahoma" w:hAnsi="Tahoma" w:cs="Tahoma"/>
        </w:rPr>
        <w:t>Соглашение об осуществлении электронного документооборота, приведенное в приложении N</w:t>
      </w:r>
      <w:r w:rsidR="00D16462">
        <w:rPr>
          <w:rFonts w:ascii="Tahoma" w:hAnsi="Tahoma" w:cs="Tahoma"/>
        </w:rPr>
        <w:t>7</w:t>
      </w:r>
      <w:r w:rsidR="00370E6C" w:rsidRPr="007148E1">
        <w:rPr>
          <w:rFonts w:ascii="Tahoma" w:hAnsi="Tahoma" w:cs="Tahoma"/>
        </w:rPr>
        <w:t xml:space="preserve"> к настоящему договору, подлежит подписанию сторонами настоящего договора и становится неотъемлемой частью настоящего договора в случае, если абзацем первым настоящего пункта предусмотрено, что выставление расчетно-платежных документов должно осуществляться посредством электронного документооборота с использованием электронной подписи.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</w:rPr>
      </w:pPr>
      <w:r w:rsidRPr="007148E1">
        <w:rPr>
          <w:rFonts w:ascii="Tahoma" w:hAnsi="Tahoma" w:cs="Tahoma"/>
          <w:bCs/>
        </w:rPr>
        <w:t>2.3. Сверка расчетов по настоящему договору проводится между ОРГАНИЗАЦИЕЙ ВКХ и АБОНЕНТОМ не реже 1 раза в год либо по инициативе одной из сторон путем составления и подписания сторонами соответствующего акта. Сторона, инициирующая проведение сверки расчетов по договору, уведомляет другую сторону о дате ее проведения не менее чем за 5 рабочих дней до даты ее проведения. В случае неявки одной стороны к указанному сроку для проведения сверки расчетов по договору сторона, инициирующая проведение сверки расчетов по договору, составляет и направляет в адрес другой стороны акт о сверке расчетов в 2 экземплярах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 В таком случае акт о сверке расчетов подписывается в течение 3 рабочих дней со дня его получения. В случае неполучения ответа в течение 10 рабочих дней после направления другой стороне акта о сверке расчетов этот акт считается признанным (согласованным) обеими сторонами.</w:t>
      </w:r>
    </w:p>
    <w:p w:rsidR="0014666B" w:rsidRPr="007148E1" w:rsidRDefault="0014666B" w:rsidP="009821DC">
      <w:pPr>
        <w:pStyle w:val="ConsPlusNormal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2.4. Размер платы за негативное воздействие на работу централизованной системы водоотведения, а также размер платы АБОНЕНТА в связи с нарушением АБОНЕНТОМ нормативов по объему сточных вод и </w:t>
      </w:r>
      <w:r w:rsidRPr="007148E1">
        <w:rPr>
          <w:rFonts w:ascii="Tahoma" w:hAnsi="Tahoma" w:cs="Tahoma"/>
        </w:rPr>
        <w:lastRenderedPageBreak/>
        <w:t>нормативов состава сточных вод рассчитываются в соответствии с требованиями законодательства Российской Федерации.</w:t>
      </w:r>
    </w:p>
    <w:p w:rsidR="0014666B" w:rsidRPr="007148E1" w:rsidRDefault="0014666B" w:rsidP="0014666B">
      <w:pPr>
        <w:pStyle w:val="ConsPlusNormal"/>
        <w:ind w:firstLine="540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Оплата производится АБОНЕНТОМ на основании счетов, выставляемых ОРГАНИЗАЦИЕЙ ВКХ, в течение 7 рабочих дней с даты выставления счета.</w:t>
      </w:r>
    </w:p>
    <w:p w:rsidR="0014666B" w:rsidRPr="007148E1" w:rsidRDefault="0014666B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</w:rPr>
      </w:pPr>
    </w:p>
    <w:p w:rsidR="005D68A5" w:rsidRPr="007148E1" w:rsidRDefault="005D68A5" w:rsidP="005D68A5">
      <w:pPr>
        <w:pStyle w:val="ConsPlusNormal"/>
        <w:ind w:firstLine="709"/>
        <w:jc w:val="center"/>
        <w:outlineLvl w:val="0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</w:rPr>
        <w:t>3. Права и обязанности сторон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/>
          <w:i/>
        </w:rPr>
      </w:pPr>
      <w:r w:rsidRPr="007148E1">
        <w:rPr>
          <w:rFonts w:ascii="Tahoma" w:hAnsi="Tahoma" w:cs="Tahoma"/>
          <w:b/>
          <w:i/>
        </w:rPr>
        <w:t>3.1. ОРГАНИЗАЦИЯ ВКХ обязана: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3.1.1 обеспечивать эксплуатацию канализационных сетей, принадлежащих ей на праве собственности или ином законном основании и (или) находящихся в границах ее эксплуатационной ответственности, в соответствии с требованиями нормативно-технических документов;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3.1.2 при участии представителя АБОНЕНТА осуществлять допуск к эксплуатации узла учета (если в соответствии с требованиями законодательства Российской Федерации АБОНЕНТ обязан устанавливать приборы учета сточных вод), устройств и сооружений, предназначенных для подключения к централизованной системе водоотведения;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3.1.3. соблюдать установленный режим приема сточных вод;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3.1.4. предупреждать АБОНЕНТА о временном прекращении или ограничении водоотведения в порядке и случаях, которые предусмотрены настоящим договором и нормативными правовыми актами Российской Федерации;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3.1.5. принимать необходимые меры по своевременной ликвидации аварий и повреждений на централизованной системе водоотведения, принадлежащей </w:t>
      </w:r>
      <w:r w:rsidR="00926014" w:rsidRPr="007148E1">
        <w:rPr>
          <w:rFonts w:ascii="Tahoma" w:hAnsi="Tahoma" w:cs="Tahoma"/>
        </w:rPr>
        <w:t>ОРГАНИЗАЦИИ ВКХ</w:t>
      </w:r>
      <w:r w:rsidRPr="007148E1">
        <w:rPr>
          <w:rFonts w:ascii="Tahoma" w:hAnsi="Tahoma" w:cs="Tahoma"/>
        </w:rPr>
        <w:t xml:space="preserve"> на праве собственности или ином законном основании, в порядке и сроки, которые установлены нормативно-технической документацией, а также по возобновлению действия такой системы с соблюдением требований, установленных законодательством Российской Федерации;</w:t>
      </w:r>
    </w:p>
    <w:p w:rsidR="002A78C9" w:rsidRPr="007148E1" w:rsidRDefault="009821DC" w:rsidP="009821DC">
      <w:pPr>
        <w:pStyle w:val="ConsPlusNormal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3.1.</w:t>
      </w:r>
      <w:r w:rsidR="002A78C9" w:rsidRPr="007148E1">
        <w:rPr>
          <w:rFonts w:ascii="Tahoma" w:hAnsi="Tahoma" w:cs="Tahoma"/>
        </w:rPr>
        <w:t>6. требовать от АБОНЕНТА реализации мероприятий, направленных на достижение установленных нормативов по объему сточных вод и нормативов состава сточных вод, а также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2A78C9" w:rsidRPr="007148E1" w:rsidRDefault="009821DC" w:rsidP="009821DC">
      <w:pPr>
        <w:pStyle w:val="ConsPlusNormal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3.1.</w:t>
      </w:r>
      <w:r w:rsidR="002A78C9" w:rsidRPr="007148E1">
        <w:rPr>
          <w:rFonts w:ascii="Tahoma" w:hAnsi="Tahoma" w:cs="Tahoma"/>
        </w:rPr>
        <w:t xml:space="preserve">7. осуществлять контроль </w:t>
      </w:r>
      <w:r w:rsidR="009D0BA5">
        <w:rPr>
          <w:rFonts w:ascii="Tahoma" w:hAnsi="Tahoma" w:cs="Tahoma"/>
        </w:rPr>
        <w:t>соблюдения</w:t>
      </w:r>
      <w:r w:rsidR="002A78C9" w:rsidRPr="007148E1">
        <w:rPr>
          <w:rFonts w:ascii="Tahoma" w:hAnsi="Tahoma" w:cs="Tahoma"/>
        </w:rPr>
        <w:t xml:space="preserve"> АБОНЕНТОМ режима водоотведения, нормативов по объему сточных вод и нормативов 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3.1.8. предоставлять АБОНЕНТУ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3.1.9. отвечать на жалобы и обращения АБОНЕНТА, относящиеся к исполнению настоящего договора, в течение срока, установленного законодательством Российской Федерации;</w:t>
      </w:r>
    </w:p>
    <w:p w:rsidR="005D68A5" w:rsidRPr="007148E1" w:rsidRDefault="005D68A5" w:rsidP="009821DC">
      <w:pPr>
        <w:pStyle w:val="ConsPlusNormal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3.1.10. уведомлять АБОНЕНТА о графиках и сроках проведения планово-предупредительного ремонта канализационных сетей, через которые осуществляется водоотведение сточных вод </w:t>
      </w:r>
      <w:r w:rsidR="00784812" w:rsidRPr="007148E1">
        <w:rPr>
          <w:rFonts w:ascii="Tahoma" w:hAnsi="Tahoma" w:cs="Tahoma"/>
        </w:rPr>
        <w:t>в случае, если это влечет отключение или ограничение водоотведения в отношении АБОНЕНТА</w:t>
      </w:r>
      <w:r w:rsidRPr="007148E1">
        <w:rPr>
          <w:rFonts w:ascii="Tahoma" w:hAnsi="Tahoma" w:cs="Tahoma"/>
        </w:rPr>
        <w:t>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iCs/>
        </w:rPr>
      </w:pPr>
      <w:r w:rsidRPr="007148E1">
        <w:rPr>
          <w:rFonts w:ascii="Tahoma" w:hAnsi="Tahoma" w:cs="Tahoma"/>
          <w:iCs/>
        </w:rPr>
        <w:t xml:space="preserve">3.1.11. опломбировать АБОНЕНТУ приборы учета сточных вод без взимания платы, за исключением случаев, предусмотренных </w:t>
      </w:r>
      <w:hyperlink r:id="rId8" w:history="1">
        <w:r w:rsidRPr="007148E1">
          <w:rPr>
            <w:rFonts w:ascii="Tahoma" w:hAnsi="Tahoma" w:cs="Tahoma"/>
            <w:iCs/>
          </w:rPr>
          <w:t>Правилами</w:t>
        </w:r>
      </w:hyperlink>
      <w:r w:rsidRPr="007148E1">
        <w:rPr>
          <w:rFonts w:ascii="Tahoma" w:hAnsi="Tahoma" w:cs="Tahoma"/>
          <w:iCs/>
        </w:rPr>
        <w:t xml:space="preserve"> организации коммерческого учета воды, сточных вод, при которых взимается плата за опломбирование приборов учета.</w:t>
      </w:r>
    </w:p>
    <w:p w:rsidR="00DF43CF" w:rsidRPr="007148E1" w:rsidRDefault="005D68A5" w:rsidP="00DF43CF">
      <w:pPr>
        <w:pStyle w:val="ConsPlusNormal"/>
        <w:ind w:firstLine="709"/>
        <w:jc w:val="both"/>
        <w:rPr>
          <w:rFonts w:ascii="Tahoma" w:hAnsi="Tahoma" w:cs="Tahoma"/>
          <w:i/>
        </w:rPr>
      </w:pPr>
      <w:r w:rsidRPr="007148E1">
        <w:rPr>
          <w:rFonts w:ascii="Tahoma" w:hAnsi="Tahoma" w:cs="Tahoma"/>
          <w:i/>
        </w:rPr>
        <w:t>3.2. ОРГАНИЗАЦИЯ ВКХ вправе:</w:t>
      </w:r>
    </w:p>
    <w:p w:rsidR="008C4976" w:rsidRPr="007148E1" w:rsidRDefault="005D68A5" w:rsidP="008C4976">
      <w:pPr>
        <w:pStyle w:val="ConsPlusNormal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3.2.1. </w:t>
      </w:r>
      <w:r w:rsidR="008C4976" w:rsidRPr="007148E1">
        <w:rPr>
          <w:rFonts w:ascii="Tahoma" w:hAnsi="Tahoma" w:cs="Tahoma"/>
        </w:rPr>
        <w:t>осуществлять контроль за правильностью осуществления абонентом учета объемов отведенных сточных вод, осуществлять проверку состояния прибора учета сточных вод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 (узла учета);</w:t>
      </w:r>
    </w:p>
    <w:p w:rsidR="00763CED" w:rsidRPr="007148E1" w:rsidRDefault="005D68A5" w:rsidP="00763CED">
      <w:pPr>
        <w:pStyle w:val="ConsPlusNormal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3.2.2. </w:t>
      </w:r>
      <w:r w:rsidR="00763CED" w:rsidRPr="007148E1">
        <w:rPr>
          <w:rFonts w:ascii="Tahoma" w:hAnsi="Tahoma" w:cs="Tahoma"/>
        </w:rPr>
        <w:t>осуществлять контроль за наличием самовольного пользования абонентом и (или) самовольного подключения абонента к централизованной системе водоотведения и принимать меры по предотвращению самовольного пользования и (или) самовольного подключения абонента к централизованной системе водоотведения;</w:t>
      </w:r>
    </w:p>
    <w:p w:rsidR="00942827" w:rsidRPr="007148E1" w:rsidRDefault="005D68A5" w:rsidP="00942827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3.2.3. временно прекращать или ограничивать водоотведение в случаях, предусмотренных законодательством Российской Федерации;</w:t>
      </w:r>
    </w:p>
    <w:p w:rsidR="00D118FB" w:rsidRPr="007148E1" w:rsidRDefault="00942827" w:rsidP="00D118FB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3.2.4. </w:t>
      </w:r>
      <w:r w:rsidR="00D118FB" w:rsidRPr="007148E1">
        <w:rPr>
          <w:rFonts w:ascii="Tahoma" w:hAnsi="Tahoma" w:cs="Tahoma"/>
        </w:rPr>
        <w:t>иметь беспрепятственный доступ к водопроводным и канализационным сетям и иным объектам АБОНЕНТА, местам отбора проб сточных вод, приборам учета (узлам учета) холодной воды, сточных вод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порядке, предусмотренном разделом 5 настоящего договора;</w:t>
      </w:r>
    </w:p>
    <w:p w:rsidR="00763CED" w:rsidRPr="007148E1" w:rsidRDefault="005D68A5" w:rsidP="00763CED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3.2.</w:t>
      </w:r>
      <w:r w:rsidR="00942827" w:rsidRPr="007148E1">
        <w:rPr>
          <w:rFonts w:ascii="Tahoma" w:hAnsi="Tahoma" w:cs="Tahoma"/>
        </w:rPr>
        <w:t>5</w:t>
      </w:r>
      <w:r w:rsidRPr="007148E1">
        <w:rPr>
          <w:rFonts w:ascii="Tahoma" w:hAnsi="Tahoma" w:cs="Tahoma"/>
        </w:rPr>
        <w:t xml:space="preserve">. </w:t>
      </w:r>
      <w:r w:rsidR="00763CED" w:rsidRPr="007148E1">
        <w:rPr>
          <w:rFonts w:ascii="Tahoma" w:hAnsi="Tahoma" w:cs="Tahoma"/>
        </w:rPr>
        <w:t>взимать с абонента плату за отведение сточных вод сверх установленных нормативов по объему сточных вод и нормативов состава сточных вод, плату за негативное воздействие на работу централизованной системы водоотведения;</w:t>
      </w:r>
    </w:p>
    <w:p w:rsidR="00763CED" w:rsidRPr="007148E1" w:rsidRDefault="00763CED" w:rsidP="00763CED">
      <w:pPr>
        <w:pStyle w:val="ConsPlusNormal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lastRenderedPageBreak/>
        <w:t>3.2.6. инициировать проведение сверки расчетов по настоящему договору.</w:t>
      </w:r>
    </w:p>
    <w:p w:rsidR="00763CED" w:rsidRPr="007148E1" w:rsidRDefault="00763CED" w:rsidP="00763CED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3.2.7.прекращать отведение сточных вод в случаях и порядке, которые предусмотрены Федеральным </w:t>
      </w:r>
      <w:hyperlink r:id="rId9" w:history="1">
        <w:r w:rsidRPr="007148E1">
          <w:rPr>
            <w:rFonts w:ascii="Tahoma" w:hAnsi="Tahoma" w:cs="Tahoma"/>
          </w:rPr>
          <w:t>законом</w:t>
        </w:r>
      </w:hyperlink>
      <w:r w:rsidRPr="007148E1">
        <w:rPr>
          <w:rFonts w:ascii="Tahoma" w:hAnsi="Tahoma" w:cs="Tahoma"/>
        </w:rPr>
        <w:t xml:space="preserve"> "О водоснабжении и водоотведении" и </w:t>
      </w:r>
      <w:hyperlink r:id="rId10" w:history="1">
        <w:r w:rsidRPr="007148E1">
          <w:rPr>
            <w:rFonts w:ascii="Tahoma" w:hAnsi="Tahoma" w:cs="Tahoma"/>
          </w:rPr>
          <w:t>Правилами</w:t>
        </w:r>
      </w:hyperlink>
      <w:r w:rsidRPr="007148E1">
        <w:rPr>
          <w:rFonts w:ascii="Tahoma" w:hAnsi="Tahoma" w:cs="Tahoma"/>
        </w:rPr>
        <w:t xml:space="preserve"> холодного водоснабжения и водоотведения;</w:t>
      </w:r>
    </w:p>
    <w:p w:rsidR="00763CED" w:rsidRDefault="00763CED" w:rsidP="00763CED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3.2.8. иметь беспрепятственный доступ к канализационным сетям и иным объектам абонента, местам отбора проб сточных вод, приборам учета (узлам учета) сточных вод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порядке, предусмотренном </w:t>
      </w:r>
      <w:hyperlink r:id="rId11" w:history="1">
        <w:r w:rsidRPr="007148E1">
          <w:rPr>
            <w:rFonts w:ascii="Tahoma" w:hAnsi="Tahoma" w:cs="Tahoma"/>
          </w:rPr>
          <w:t xml:space="preserve">разделом </w:t>
        </w:r>
      </w:hyperlink>
      <w:r w:rsidRPr="007148E1">
        <w:rPr>
          <w:rFonts w:ascii="Tahoma" w:hAnsi="Tahoma" w:cs="Tahoma"/>
        </w:rPr>
        <w:t>5 настоящего до</w:t>
      </w:r>
      <w:r w:rsidR="00AE5572">
        <w:rPr>
          <w:rFonts w:ascii="Tahoma" w:hAnsi="Tahoma" w:cs="Tahoma"/>
        </w:rPr>
        <w:t>говора;</w:t>
      </w:r>
    </w:p>
    <w:p w:rsidR="006411B3" w:rsidRPr="00D22F8B" w:rsidRDefault="006411B3" w:rsidP="001A4D8B">
      <w:pPr>
        <w:pStyle w:val="ConsPlusNormal"/>
        <w:ind w:firstLine="709"/>
        <w:jc w:val="both"/>
        <w:rPr>
          <w:rFonts w:ascii="Tahoma" w:hAnsi="Tahoma" w:cs="Tahoma"/>
        </w:rPr>
      </w:pPr>
      <w:r w:rsidRPr="00D22F8B">
        <w:rPr>
          <w:rFonts w:ascii="Tahoma" w:hAnsi="Tahoma" w:cs="Tahoma"/>
        </w:rPr>
        <w:t>3.2.</w:t>
      </w:r>
      <w:r>
        <w:rPr>
          <w:rFonts w:ascii="Tahoma" w:hAnsi="Tahoma" w:cs="Tahoma"/>
        </w:rPr>
        <w:t>9</w:t>
      </w:r>
      <w:r w:rsidRPr="00D22F8B">
        <w:rPr>
          <w:rFonts w:ascii="Tahoma" w:hAnsi="Tahoma" w:cs="Tahoma"/>
        </w:rPr>
        <w:t xml:space="preserve">. осуществлять контроль показаний приборов учета воды и сточных </w:t>
      </w:r>
      <w:r w:rsidRPr="00CB05AB">
        <w:rPr>
          <w:rFonts w:ascii="Tahoma" w:hAnsi="Tahoma" w:cs="Tahoma"/>
        </w:rPr>
        <w:t xml:space="preserve">вод в </w:t>
      </w:r>
      <w:r w:rsidR="00CB05AB">
        <w:rPr>
          <w:rFonts w:ascii="Tahoma" w:hAnsi="Tahoma" w:cs="Tahoma"/>
        </w:rPr>
        <w:t>____</w:t>
      </w:r>
      <w:r w:rsidR="00B36FEC" w:rsidRPr="00CB05AB">
        <w:rPr>
          <w:rFonts w:ascii="Tahoma" w:hAnsi="Tahoma" w:cs="Tahoma"/>
          <w:color w:val="000000" w:themeColor="text1"/>
        </w:rPr>
        <w:fldChar w:fldCharType="begin"/>
      </w:r>
      <w:r w:rsidR="00025862" w:rsidRPr="00CB05AB">
        <w:rPr>
          <w:rFonts w:ascii="Tahoma" w:hAnsi="Tahoma" w:cs="Tahoma"/>
          <w:color w:val="000000" w:themeColor="text1"/>
        </w:rPr>
        <w:instrText xml:space="preserve"> DOCVARIABLE  </w:instrText>
      </w:r>
      <w:r w:rsidR="00025862" w:rsidRPr="00CB05AB">
        <w:rPr>
          <w:rFonts w:ascii="Tahoma" w:hAnsi="Tahoma" w:cs="Tahoma"/>
          <w:color w:val="000000" w:themeColor="text1"/>
          <w:lang w:val="en-US"/>
        </w:rPr>
        <w:instrText>RAB</w:instrText>
      </w:r>
      <w:r w:rsidR="00025862" w:rsidRPr="00CB05AB">
        <w:rPr>
          <w:rFonts w:ascii="Tahoma" w:hAnsi="Tahoma" w:cs="Tahoma"/>
          <w:color w:val="000000" w:themeColor="text1"/>
        </w:rPr>
        <w:instrText xml:space="preserve">_DAY  \* MERGEFORMAT </w:instrText>
      </w:r>
      <w:r w:rsidR="00B36FEC" w:rsidRPr="00CB05AB">
        <w:rPr>
          <w:rFonts w:ascii="Tahoma" w:hAnsi="Tahoma" w:cs="Tahoma"/>
          <w:color w:val="000000" w:themeColor="text1"/>
        </w:rPr>
        <w:fldChar w:fldCharType="end"/>
      </w:r>
      <w:r w:rsidRPr="00CB05AB">
        <w:rPr>
          <w:rFonts w:ascii="Tahoma" w:hAnsi="Tahoma" w:cs="Tahoma"/>
        </w:rPr>
        <w:t xml:space="preserve"> рабочий день</w:t>
      </w:r>
      <w:r w:rsidRPr="00D22F8B">
        <w:rPr>
          <w:rFonts w:ascii="Tahoma" w:hAnsi="Tahoma" w:cs="Tahoma"/>
        </w:rPr>
        <w:t xml:space="preserve"> месяца.</w:t>
      </w:r>
    </w:p>
    <w:p w:rsidR="005D68A5" w:rsidRPr="007148E1" w:rsidRDefault="005D68A5" w:rsidP="005D68A5">
      <w:pPr>
        <w:pStyle w:val="ConsPlusNormal"/>
        <w:ind w:firstLine="709"/>
        <w:jc w:val="both"/>
        <w:rPr>
          <w:rFonts w:ascii="Tahoma" w:hAnsi="Tahoma" w:cs="Tahoma"/>
          <w:i/>
        </w:rPr>
      </w:pPr>
      <w:r w:rsidRPr="007148E1">
        <w:rPr>
          <w:rFonts w:ascii="Tahoma" w:hAnsi="Tahoma" w:cs="Tahoma"/>
          <w:i/>
        </w:rPr>
        <w:t>3.3. АБОНЕНТ обязан:</w:t>
      </w:r>
    </w:p>
    <w:p w:rsidR="00030AE6" w:rsidRPr="007148E1" w:rsidRDefault="005D68A5" w:rsidP="00030AE6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3.3.1. обеспечивать эксплуатацию канализационных сетей, принадлежащих АБОНЕНТУ на праве собственности или ином законном основании и (или) находящихся в границах его эксплуатационной ответственности, в соответствии с требованиями нормативно-технических документов;</w:t>
      </w:r>
    </w:p>
    <w:p w:rsidR="00030AE6" w:rsidRPr="007148E1" w:rsidRDefault="005D68A5" w:rsidP="00030AE6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iCs/>
        </w:rPr>
      </w:pPr>
      <w:r w:rsidRPr="007148E1">
        <w:rPr>
          <w:rFonts w:ascii="Tahoma" w:hAnsi="Tahoma" w:cs="Tahoma"/>
        </w:rPr>
        <w:t xml:space="preserve">3.3.2. </w:t>
      </w:r>
      <w:r w:rsidR="00030AE6" w:rsidRPr="007148E1">
        <w:rPr>
          <w:rFonts w:ascii="Tahoma" w:hAnsi="Tahoma" w:cs="Tahoma"/>
          <w:iCs/>
        </w:rPr>
        <w:t>обеспечивать сохранность пломб и знаков поверки на приборах учета, узлах учета, задвижках обводной линии, задвижках и других устройствах, находящихся в границах его эксплуатационной ответственности, не допускать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воздействия, которые могут искажать показания приборов учета;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3.3.3. обеспечивать учет отводимых сточных вод в порядке, установленном настоящим договором, и в соответствии с правилами организации коммерческого учета воды и сточных вод, утверждаемыми Правительством Российской Федерации, если иное не предусмотрено настоящим договором;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3.3.4. устанавливать приборы учета сточных вод на границах эксплуатационной ответственности или в ином месте, определенном в настоящем договоре, в случае если установка таких приборов предусмотрена </w:t>
      </w:r>
      <w:hyperlink r:id="rId12" w:history="1">
        <w:r w:rsidRPr="007148E1">
          <w:rPr>
            <w:rFonts w:ascii="Tahoma" w:hAnsi="Tahoma" w:cs="Tahoma"/>
          </w:rPr>
          <w:t>правилами</w:t>
        </w:r>
      </w:hyperlink>
      <w:r w:rsidRPr="007148E1">
        <w:rPr>
          <w:rFonts w:ascii="Tahoma" w:hAnsi="Tahoma" w:cs="Tahoma"/>
        </w:rPr>
        <w:t xml:space="preserve"> холодного водоснабжения и водоотведения, утверждаемыми Правительством Российской Федерации;</w:t>
      </w:r>
    </w:p>
    <w:p w:rsidR="00030AE6" w:rsidRPr="007148E1" w:rsidRDefault="005D68A5" w:rsidP="00030AE6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3.3.5. соблюдать установленный настоящим договором режим водоотведения;</w:t>
      </w:r>
    </w:p>
    <w:p w:rsidR="00030AE6" w:rsidRPr="007148E1" w:rsidRDefault="005D68A5" w:rsidP="00030AE6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3.3.6. </w:t>
      </w:r>
      <w:r w:rsidR="00030AE6" w:rsidRPr="007148E1">
        <w:rPr>
          <w:rFonts w:ascii="Tahoma" w:hAnsi="Tahoma" w:cs="Tahoma"/>
        </w:rPr>
        <w:t>производить оплату по настоящему договору в порядке, размере и сроки, которые определены в соответствии с настоящим договором, в том числе в случае перехода прав на объекты, в отношении которых осуществляется водоотведение в соответствии с настоящим договором, до даты расторжения настоящего договора, вносить плату за негативное воздействие на работу централизованной системы водоотведения и плату за нарушение нормативов по объему сточных вод и нормативов состава сточных вод, а также в случаях, установленных законодательством Российской Федерации, возмещать вред, причиненный водному объекту;</w:t>
      </w:r>
    </w:p>
    <w:p w:rsidR="00030AE6" w:rsidRPr="007148E1" w:rsidRDefault="005D68A5" w:rsidP="001A4D8B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3.3.7. </w:t>
      </w:r>
      <w:r w:rsidR="00030AE6" w:rsidRPr="007148E1">
        <w:rPr>
          <w:rFonts w:ascii="Tahoma" w:hAnsi="Tahoma" w:cs="Tahoma"/>
        </w:rPr>
        <w:t xml:space="preserve">обеспечивать беспрепятственный доступ представителям </w:t>
      </w:r>
      <w:r w:rsidR="00926014" w:rsidRPr="007148E1">
        <w:rPr>
          <w:rFonts w:ascii="Tahoma" w:hAnsi="Tahoma" w:cs="Tahoma"/>
          <w:bCs/>
        </w:rPr>
        <w:t>ОРГАНИЗАЦИИ ВКХ</w:t>
      </w:r>
      <w:r w:rsidR="00030AE6" w:rsidRPr="007148E1">
        <w:rPr>
          <w:rFonts w:ascii="Tahoma" w:hAnsi="Tahoma" w:cs="Tahoma"/>
        </w:rPr>
        <w:t xml:space="preserve"> по ее указанию представителям иной организации к канализационным сетям и иным объектам абонента, местам отбора проб сточных вод, приборам учета (узлам учета) сточных вод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порядке и случаях, которые предусмотрены разделом 5 настоящего договора;</w:t>
      </w:r>
    </w:p>
    <w:p w:rsidR="00DE56A8" w:rsidRPr="007148E1" w:rsidRDefault="005D68A5" w:rsidP="001A4D8B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3.3.8. </w:t>
      </w:r>
      <w:r w:rsidR="00DE56A8" w:rsidRPr="007148E1">
        <w:rPr>
          <w:rFonts w:ascii="Tahoma" w:hAnsi="Tahoma" w:cs="Tahoma"/>
        </w:rPr>
        <w:t>соблюдать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водоотведения, а также принимать меры по соблюдению указанных нормативов и требований, в том числе обеспечивать реализацию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DE56A8" w:rsidRPr="007148E1" w:rsidRDefault="005D68A5" w:rsidP="001A4D8B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3.3.</w:t>
      </w:r>
      <w:r w:rsidR="00DE0DA1" w:rsidRPr="007148E1">
        <w:rPr>
          <w:rFonts w:ascii="Tahoma" w:hAnsi="Tahoma" w:cs="Tahoma"/>
        </w:rPr>
        <w:t>9</w:t>
      </w:r>
      <w:r w:rsidRPr="007148E1">
        <w:rPr>
          <w:rFonts w:ascii="Tahoma" w:hAnsi="Tahoma" w:cs="Tahoma"/>
        </w:rPr>
        <w:t xml:space="preserve">. </w:t>
      </w:r>
      <w:r w:rsidR="00DE56A8" w:rsidRPr="007148E1">
        <w:rPr>
          <w:rFonts w:ascii="Tahoma" w:hAnsi="Tahoma" w:cs="Tahoma"/>
        </w:rPr>
        <w:t xml:space="preserve">уведомлять организацию водопроводно-канализационного хозяйства в случае перехода прав на объекты, в отношении которых осуществляется водоотведение в соответствии с настоящим договором, прав на объекты, устройства и сооружения, предназначенные для подключения (технологического присоединения) к централизованной системе водоотведения, а также в случае предоставления третьим лицам прав владения и пользования такими объектами, устройствами или сооружениями в порядке, установленном </w:t>
      </w:r>
      <w:hyperlink r:id="rId13" w:history="1">
        <w:r w:rsidR="00DE56A8" w:rsidRPr="007148E1">
          <w:rPr>
            <w:rFonts w:ascii="Tahoma" w:hAnsi="Tahoma" w:cs="Tahoma"/>
          </w:rPr>
          <w:t xml:space="preserve">разделом </w:t>
        </w:r>
      </w:hyperlink>
      <w:r w:rsidR="00DE56A8" w:rsidRPr="007148E1">
        <w:rPr>
          <w:rFonts w:ascii="Tahoma" w:hAnsi="Tahoma" w:cs="Tahoma"/>
        </w:rPr>
        <w:t>11 настоящего договора;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3.3.1</w:t>
      </w:r>
      <w:r w:rsidR="00DE0DA1" w:rsidRPr="007148E1">
        <w:rPr>
          <w:rFonts w:ascii="Tahoma" w:hAnsi="Tahoma" w:cs="Tahoma"/>
        </w:rPr>
        <w:t>0</w:t>
      </w:r>
      <w:r w:rsidRPr="007148E1">
        <w:rPr>
          <w:rFonts w:ascii="Tahoma" w:hAnsi="Tahoma" w:cs="Tahoma"/>
        </w:rPr>
        <w:t>. незамедлительно сообщать ОРГАНИЗАЦИИ ВКХ, обо всех повреждениях или неисправностях на канализационных сетях, сооружениях и устройствах, о нарушениях работы централизованной системы водоотведения либо о ситуациях (угрозах их возникновения), которые могут оказать негативное воздействие на работу централизованной системы водоотведения и причинить вред окружающей среде;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3.3.1</w:t>
      </w:r>
      <w:r w:rsidR="00DE0DA1" w:rsidRPr="007148E1">
        <w:rPr>
          <w:rFonts w:ascii="Tahoma" w:hAnsi="Tahoma" w:cs="Tahoma"/>
        </w:rPr>
        <w:t>1</w:t>
      </w:r>
      <w:r w:rsidRPr="007148E1">
        <w:rPr>
          <w:rFonts w:ascii="Tahoma" w:hAnsi="Tahoma" w:cs="Tahoma"/>
        </w:rPr>
        <w:t>. обеспечивать в сроки, установленные законодательством Российской Федерации, ликвидацию повреждений или неисправностей канализационных сетей, принадлежащих АБОНЕНТУ на законном основании и (или) находящихся в границах его эксплуатационной ответственности, и устранять последствия таких повреждений, неисправностей;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lastRenderedPageBreak/>
        <w:t>3.3.1</w:t>
      </w:r>
      <w:r w:rsidR="00DE0DA1" w:rsidRPr="007148E1">
        <w:rPr>
          <w:rFonts w:ascii="Tahoma" w:hAnsi="Tahoma" w:cs="Tahoma"/>
        </w:rPr>
        <w:t>2</w:t>
      </w:r>
      <w:r w:rsidRPr="007148E1">
        <w:rPr>
          <w:rFonts w:ascii="Tahoma" w:hAnsi="Tahoma" w:cs="Tahoma"/>
        </w:rPr>
        <w:t>. предоставлять иным АБОНЕНТАМ и транзитным организациям возможность подключения (присоединения) к канализационным сетям, сооружениям и устройствам, принадлежащим АБОНЕНТУ на законном основании, только по согласованию с ОРГАНИЗАЦИЕЙ ВКХ;</w:t>
      </w:r>
    </w:p>
    <w:p w:rsidR="00DE56A8" w:rsidRPr="007148E1" w:rsidRDefault="005D68A5" w:rsidP="00DE56A8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3.3.1</w:t>
      </w:r>
      <w:r w:rsidR="00DE0DA1" w:rsidRPr="007148E1">
        <w:rPr>
          <w:rFonts w:ascii="Tahoma" w:hAnsi="Tahoma" w:cs="Tahoma"/>
        </w:rPr>
        <w:t>3</w:t>
      </w:r>
      <w:r w:rsidRPr="007148E1">
        <w:rPr>
          <w:rFonts w:ascii="Tahoma" w:hAnsi="Tahoma" w:cs="Tahoma"/>
        </w:rPr>
        <w:t>. представлять ОРГАНИЗАЦИИ ВКХ сведения об абонентах, в отношении которых АБОНЕНТ выполняет функции транзитной организации, по форме и в объеме, которые согласованы сторонами настоящего договора;</w:t>
      </w:r>
    </w:p>
    <w:p w:rsidR="00DE56A8" w:rsidRPr="007148E1" w:rsidRDefault="005D68A5" w:rsidP="00DE56A8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3.3.1</w:t>
      </w:r>
      <w:r w:rsidR="00DE0DA1" w:rsidRPr="007148E1">
        <w:rPr>
          <w:rFonts w:ascii="Tahoma" w:hAnsi="Tahoma" w:cs="Tahoma"/>
        </w:rPr>
        <w:t>4</w:t>
      </w:r>
      <w:r w:rsidRPr="007148E1">
        <w:rPr>
          <w:rFonts w:ascii="Tahoma" w:hAnsi="Tahoma" w:cs="Tahoma"/>
        </w:rPr>
        <w:t xml:space="preserve">. </w:t>
      </w:r>
      <w:r w:rsidR="00DE56A8" w:rsidRPr="007148E1">
        <w:rPr>
          <w:rFonts w:ascii="Tahoma" w:hAnsi="Tahoma" w:cs="Tahoma"/>
        </w:rPr>
        <w:t>не создавать препятствий для осуществления водоотведения в отношении абонентов и транзитных организаций, канализационные сети которых присоединены к канализационным сетям абонента, или расположены в границах земельного участка абонента, или проходят через помещения, принадлежащие АБОНЕНТУ;</w:t>
      </w:r>
    </w:p>
    <w:p w:rsidR="00DE56A8" w:rsidRPr="007148E1" w:rsidRDefault="005D68A5" w:rsidP="00DE56A8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3.3.1</w:t>
      </w:r>
      <w:r w:rsidR="00DE0DA1" w:rsidRPr="007148E1">
        <w:rPr>
          <w:rFonts w:ascii="Tahoma" w:hAnsi="Tahoma" w:cs="Tahoma"/>
        </w:rPr>
        <w:t>5</w:t>
      </w:r>
      <w:r w:rsidRPr="007148E1">
        <w:rPr>
          <w:rFonts w:ascii="Tahoma" w:hAnsi="Tahoma" w:cs="Tahoma"/>
        </w:rPr>
        <w:t xml:space="preserve">. </w:t>
      </w:r>
      <w:r w:rsidR="00DE56A8" w:rsidRPr="007148E1">
        <w:rPr>
          <w:rFonts w:ascii="Tahoma" w:hAnsi="Tahoma" w:cs="Tahoma"/>
        </w:rPr>
        <w:t>не допускать возведения построек, гаражей, стоянок транспортных средств, складирования материалов, мусора, древопосадок, а также не осуществлять производство земляных работ в местах устройства централизованной системы водоотведения, в том числе в местах прокладки сетей, находящихся в границах эксплуатационной ответственности абонента и охранных зонах таких сетей, без согласия</w:t>
      </w:r>
      <w:r w:rsidR="00926014" w:rsidRPr="007148E1">
        <w:rPr>
          <w:rFonts w:ascii="Tahoma" w:hAnsi="Tahoma" w:cs="Tahoma"/>
        </w:rPr>
        <w:t xml:space="preserve"> ОРГАНИЗАЦИИ ВКХ</w:t>
      </w:r>
      <w:r w:rsidR="00DE56A8" w:rsidRPr="007148E1">
        <w:rPr>
          <w:rFonts w:ascii="Tahoma" w:hAnsi="Tahoma" w:cs="Tahoma"/>
        </w:rPr>
        <w:t>;</w:t>
      </w:r>
    </w:p>
    <w:p w:rsidR="0022261D" w:rsidRPr="007148E1" w:rsidRDefault="00DE56A8" w:rsidP="001A4D8B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3.3.16. обеспечивать разработку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в случаях, предусмотренных </w:t>
      </w:r>
      <w:hyperlink r:id="rId14" w:history="1">
        <w:r w:rsidRPr="007148E1">
          <w:rPr>
            <w:rFonts w:ascii="Tahoma" w:hAnsi="Tahoma" w:cs="Tahoma"/>
          </w:rPr>
          <w:t>Правилами</w:t>
        </w:r>
      </w:hyperlink>
      <w:r w:rsidRPr="007148E1">
        <w:rPr>
          <w:rFonts w:ascii="Tahoma" w:hAnsi="Tahoma" w:cs="Tahoma"/>
        </w:rPr>
        <w:t xml:space="preserve"> холодного водоснабжения и водоотведения;</w:t>
      </w:r>
    </w:p>
    <w:p w:rsidR="0022261D" w:rsidRPr="007148E1" w:rsidRDefault="00DE56A8" w:rsidP="001A4D8B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3.3.17. в случаях, установленных </w:t>
      </w:r>
      <w:hyperlink r:id="rId15" w:history="1">
        <w:r w:rsidRPr="007148E1">
          <w:rPr>
            <w:rFonts w:ascii="Tahoma" w:hAnsi="Tahoma" w:cs="Tahoma"/>
          </w:rPr>
          <w:t>Правилами</w:t>
        </w:r>
      </w:hyperlink>
      <w:r w:rsidRPr="007148E1">
        <w:rPr>
          <w:rFonts w:ascii="Tahoma" w:hAnsi="Tahoma" w:cs="Tahoma"/>
        </w:rPr>
        <w:t xml:space="preserve"> холодного водоснабжения и водоотведения, подавать декларацию о составе и свойствах сточных вод (далее - декларация) и уведомлять </w:t>
      </w:r>
      <w:r w:rsidR="00323468" w:rsidRPr="007148E1">
        <w:rPr>
          <w:rFonts w:ascii="Tahoma" w:hAnsi="Tahoma" w:cs="Tahoma"/>
          <w:bCs/>
        </w:rPr>
        <w:t xml:space="preserve">ОРГАНИЗАЦИЮ ВКХ </w:t>
      </w:r>
      <w:r w:rsidRPr="007148E1">
        <w:rPr>
          <w:rFonts w:ascii="Tahoma" w:hAnsi="Tahoma" w:cs="Tahoma"/>
        </w:rPr>
        <w:t>в случае нарушения декларации.</w:t>
      </w:r>
    </w:p>
    <w:p w:rsidR="005D68A5" w:rsidRPr="007148E1" w:rsidRDefault="005D68A5" w:rsidP="001A4D8B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3.3.1</w:t>
      </w:r>
      <w:r w:rsidR="001A4D8B">
        <w:rPr>
          <w:rFonts w:ascii="Tahoma" w:hAnsi="Tahoma" w:cs="Tahoma"/>
        </w:rPr>
        <w:t>8</w:t>
      </w:r>
      <w:r w:rsidRPr="007148E1">
        <w:rPr>
          <w:rFonts w:ascii="Tahoma" w:hAnsi="Tahoma" w:cs="Tahoma"/>
        </w:rPr>
        <w:t xml:space="preserve">. обеспечивать локальную очистку сточных вод в случаях, предусмотренных </w:t>
      </w:r>
      <w:hyperlink r:id="rId16" w:history="1">
        <w:r w:rsidRPr="007148E1">
          <w:rPr>
            <w:rFonts w:ascii="Tahoma" w:hAnsi="Tahoma" w:cs="Tahoma"/>
          </w:rPr>
          <w:t>правилами</w:t>
        </w:r>
      </w:hyperlink>
      <w:r w:rsidRPr="007148E1">
        <w:rPr>
          <w:rFonts w:ascii="Tahoma" w:hAnsi="Tahoma" w:cs="Tahoma"/>
        </w:rPr>
        <w:t xml:space="preserve"> холодного водоснабжения и водоотведения, утверждаемыми Правительством Российской Федерации;</w:t>
      </w:r>
    </w:p>
    <w:p w:rsidR="005D68A5" w:rsidRPr="007148E1" w:rsidRDefault="005D68A5" w:rsidP="001A4D8B">
      <w:pPr>
        <w:pStyle w:val="ConsPlusNormal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3.3.</w:t>
      </w:r>
      <w:r w:rsidR="00DE0DA1" w:rsidRPr="007148E1">
        <w:rPr>
          <w:rFonts w:ascii="Tahoma" w:hAnsi="Tahoma" w:cs="Tahoma"/>
        </w:rPr>
        <w:t>1</w:t>
      </w:r>
      <w:r w:rsidR="001A4D8B">
        <w:rPr>
          <w:rFonts w:ascii="Tahoma" w:hAnsi="Tahoma" w:cs="Tahoma"/>
        </w:rPr>
        <w:t>9</w:t>
      </w:r>
      <w:r w:rsidRPr="007148E1">
        <w:rPr>
          <w:rFonts w:ascii="Tahoma" w:hAnsi="Tahoma" w:cs="Tahoma"/>
        </w:rPr>
        <w:t>. при несоответствии калибра прибора учета фактическому объему водопотребления, заменить прибор учета на соответствующий калибр.3.3.23. при несоответствии калибра прибора учета фактическому объему водопотребления, заменить прибор учета на соответствующий калибр;</w:t>
      </w:r>
    </w:p>
    <w:p w:rsidR="00792970" w:rsidRPr="007148E1" w:rsidRDefault="00BC2B69" w:rsidP="001A4D8B">
      <w:pPr>
        <w:pStyle w:val="ConsPlusNormal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3.3.</w:t>
      </w:r>
      <w:r w:rsidR="001A4D8B">
        <w:rPr>
          <w:rFonts w:ascii="Tahoma" w:hAnsi="Tahoma" w:cs="Tahoma"/>
        </w:rPr>
        <w:t>20</w:t>
      </w:r>
      <w:r w:rsidRPr="007148E1">
        <w:rPr>
          <w:rFonts w:ascii="Tahoma" w:hAnsi="Tahoma" w:cs="Tahoma"/>
        </w:rPr>
        <w:t>.</w:t>
      </w:r>
      <w:r w:rsidR="00792970" w:rsidRPr="007148E1">
        <w:rPr>
          <w:rFonts w:ascii="Tahoma" w:hAnsi="Tahoma" w:cs="Tahoma"/>
        </w:rPr>
        <w:t xml:space="preserve"> АБОНЕНТ обязан обеспечить получение оригинала счета-фактуры и иной корреспонденции на почтовый адрес, указанный в заявке на заключение Договора. В случае если АБОНЕНТ не находится по  указанному в заявке почтовому адресу и ранее не уведомил ОРГАНИЗАЦИЮ ВКХ об изменении почтового адреса в соответствии с условиями настоящего </w:t>
      </w:r>
      <w:r w:rsidR="001575CD" w:rsidRPr="007148E1">
        <w:rPr>
          <w:rFonts w:ascii="Tahoma" w:hAnsi="Tahoma" w:cs="Tahoma"/>
        </w:rPr>
        <w:t>Договора</w:t>
      </w:r>
      <w:r w:rsidR="00792970" w:rsidRPr="007148E1">
        <w:rPr>
          <w:rFonts w:ascii="Tahoma" w:hAnsi="Tahoma" w:cs="Tahoma"/>
        </w:rPr>
        <w:t xml:space="preserve">, и по этой причине ему не может быть вручен счет-фактура, датой получения АБОНЕНТОМ счета-фактуры будет считаться 5 (пятое) число месяца, следующего за расчетным. Утеря или неполучение АБОНЕНТОМ выставленного счета-фактуры не освобождает АБОНЕНТА от своевременной оплаты услуг водоотведения. АБОНЕНТ может получить информацию о сумме, подлежащей оплате по телефону: 592115,592116, а также дубликат счета-фактуры по адресу: г.Петрозаводск, ул. Гоголя д. 60, каб. 204. </w:t>
      </w:r>
    </w:p>
    <w:p w:rsidR="005D68A5" w:rsidRPr="007148E1" w:rsidRDefault="00470144" w:rsidP="00470144">
      <w:pPr>
        <w:autoSpaceDE w:val="0"/>
        <w:autoSpaceDN w:val="0"/>
        <w:adjustRightInd w:val="0"/>
        <w:jc w:val="both"/>
        <w:rPr>
          <w:rFonts w:ascii="Tahoma" w:hAnsi="Tahoma" w:cs="Tahoma"/>
          <w:i/>
        </w:rPr>
      </w:pPr>
      <w:r w:rsidRPr="007148E1">
        <w:rPr>
          <w:rFonts w:ascii="Tahoma" w:hAnsi="Tahoma" w:cs="Tahoma"/>
          <w:i/>
        </w:rPr>
        <w:t xml:space="preserve">           </w:t>
      </w:r>
      <w:r w:rsidR="005D68A5" w:rsidRPr="007148E1">
        <w:rPr>
          <w:rFonts w:ascii="Tahoma" w:hAnsi="Tahoma" w:cs="Tahoma"/>
          <w:i/>
        </w:rPr>
        <w:t>3.4. АБОНЕНТ имеет право:</w:t>
      </w:r>
    </w:p>
    <w:p w:rsidR="0022261D" w:rsidRPr="007148E1" w:rsidRDefault="005D68A5" w:rsidP="0022261D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3.4.1. </w:t>
      </w:r>
      <w:r w:rsidR="0022261D" w:rsidRPr="007148E1">
        <w:rPr>
          <w:rFonts w:ascii="Tahoma" w:hAnsi="Tahoma" w:cs="Tahoma"/>
        </w:rPr>
        <w:t xml:space="preserve">получать от </w:t>
      </w:r>
      <w:r w:rsidR="00A91F0B" w:rsidRPr="007148E1">
        <w:rPr>
          <w:rFonts w:ascii="Tahoma" w:hAnsi="Tahoma" w:cs="Tahoma"/>
          <w:bCs/>
        </w:rPr>
        <w:t>ОРГАНИЗАЦИИ ВКХ инфор</w:t>
      </w:r>
      <w:r w:rsidR="0022261D" w:rsidRPr="007148E1">
        <w:rPr>
          <w:rFonts w:ascii="Tahoma" w:hAnsi="Tahoma" w:cs="Tahoma"/>
        </w:rPr>
        <w:t>мацию о результатах контроля состава и свойств сточных вод, осуществляемого</w:t>
      </w:r>
      <w:r w:rsidR="001D3AC9" w:rsidRPr="007148E1">
        <w:rPr>
          <w:rFonts w:ascii="Tahoma" w:hAnsi="Tahoma" w:cs="Tahoma"/>
        </w:rPr>
        <w:t xml:space="preserve"> </w:t>
      </w:r>
      <w:r w:rsidR="001D3AC9" w:rsidRPr="007148E1">
        <w:rPr>
          <w:rFonts w:ascii="Tahoma" w:hAnsi="Tahoma" w:cs="Tahoma"/>
          <w:bCs/>
        </w:rPr>
        <w:t>ОРГАНИЗАЦИЕЙ ВКХ</w:t>
      </w:r>
      <w:r w:rsidR="0022261D" w:rsidRPr="007148E1">
        <w:rPr>
          <w:rFonts w:ascii="Tahoma" w:hAnsi="Tahoma" w:cs="Tahoma"/>
        </w:rPr>
        <w:t xml:space="preserve">, в соответствии с </w:t>
      </w:r>
      <w:hyperlink r:id="rId17" w:history="1">
        <w:r w:rsidR="0022261D" w:rsidRPr="007148E1">
          <w:rPr>
            <w:rFonts w:ascii="Tahoma" w:hAnsi="Tahoma" w:cs="Tahoma"/>
          </w:rPr>
          <w:t>Правилами</w:t>
        </w:r>
      </w:hyperlink>
      <w:r w:rsidR="0022261D" w:rsidRPr="007148E1">
        <w:rPr>
          <w:rFonts w:ascii="Tahoma" w:hAnsi="Tahoma" w:cs="Tahoma"/>
        </w:rPr>
        <w:t xml:space="preserve"> осуществления контроля состава и свойств сточных вод, утвержденными постановлением Правительства Российской Федерации от 22 мая 2020 г. N 728 "Об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Федерации" (далее - Правила осуществления контроля состава и свойств сточных вод);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3.4.2. получать от ОРГАНИЗАЦИИ ВКХ информацию об изменении установленных тарифов на водоотведение;</w:t>
      </w:r>
    </w:p>
    <w:p w:rsidR="005D68A5" w:rsidRPr="007148E1" w:rsidRDefault="005D68A5" w:rsidP="005D68A5">
      <w:pPr>
        <w:pStyle w:val="ConsPlusNonformat"/>
        <w:ind w:firstLine="709"/>
        <w:rPr>
          <w:rFonts w:ascii="Tahoma" w:hAnsi="Tahoma" w:cs="Tahoma"/>
        </w:rPr>
      </w:pPr>
      <w:r w:rsidRPr="007148E1">
        <w:rPr>
          <w:rFonts w:ascii="Tahoma" w:hAnsi="Tahoma" w:cs="Tahoma"/>
        </w:rPr>
        <w:t>3.4.3. привлекать третьих лиц для выполнения работ по устройству узла учета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3.4.4. инициировать проведение сверки расчетов по настоящему договору;</w:t>
      </w:r>
    </w:p>
    <w:p w:rsidR="005D68A5" w:rsidRPr="007148E1" w:rsidRDefault="005D68A5" w:rsidP="005D68A5">
      <w:pPr>
        <w:pStyle w:val="ConsPlusNormal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3.4.5. осуществлять в целях контроля состава и свойств сточных вод отбор проб сточных вод, в том числе параллельный отбор проб, принимать участие в отборе проб сточных вод, осуществляемом ОРГАНИЗАЦИЕЙ ВКХ.</w:t>
      </w:r>
    </w:p>
    <w:p w:rsidR="00BD7E5B" w:rsidRPr="007148E1" w:rsidRDefault="005D68A5" w:rsidP="00BD7E5B">
      <w:pPr>
        <w:autoSpaceDE w:val="0"/>
        <w:autoSpaceDN w:val="0"/>
        <w:adjustRightInd w:val="0"/>
        <w:ind w:firstLine="709"/>
        <w:jc w:val="center"/>
        <w:outlineLvl w:val="1"/>
        <w:rPr>
          <w:rFonts w:ascii="Tahoma" w:hAnsi="Tahoma" w:cs="Tahoma"/>
          <w:b/>
          <w:bCs/>
        </w:rPr>
      </w:pPr>
      <w:bookmarkStart w:id="0" w:name="Par69"/>
      <w:bookmarkEnd w:id="0"/>
      <w:r w:rsidRPr="007148E1">
        <w:rPr>
          <w:rFonts w:ascii="Tahoma" w:hAnsi="Tahoma" w:cs="Tahoma"/>
          <w:b/>
        </w:rPr>
        <w:t>4.</w:t>
      </w:r>
      <w:r w:rsidRPr="007148E1">
        <w:rPr>
          <w:rFonts w:ascii="Tahoma" w:hAnsi="Tahoma" w:cs="Tahoma"/>
          <w:b/>
          <w:bCs/>
        </w:rPr>
        <w:t xml:space="preserve"> Порядок осуществления учета 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  <w:b/>
          <w:bCs/>
        </w:rPr>
      </w:pPr>
      <w:r w:rsidRPr="007148E1">
        <w:rPr>
          <w:rFonts w:ascii="Tahoma" w:hAnsi="Tahoma" w:cs="Tahoma"/>
          <w:b/>
          <w:bCs/>
        </w:rPr>
        <w:t>принимаемых сточных вод, сроки и способы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  <w:b/>
          <w:bCs/>
        </w:rPr>
      </w:pPr>
      <w:r w:rsidRPr="007148E1">
        <w:rPr>
          <w:rFonts w:ascii="Tahoma" w:hAnsi="Tahoma" w:cs="Tahoma"/>
          <w:b/>
          <w:bCs/>
        </w:rPr>
        <w:t>представления показаний приборов учета ОРГАНИЗАЦИИ ВКХ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4.1. Для учета объемов принятых сточных вод стороны используют приборы учета, если иное не предусмотрено правилами организации коммерческого учета воды и сточных вод, утверждаемыми Правительством Российской Федерации.</w:t>
      </w:r>
    </w:p>
    <w:p w:rsidR="005D68A5" w:rsidRPr="008C4976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4.2. Сведения об узлах учета и приборах учета сточных вод указываются согласно </w:t>
      </w:r>
      <w:hyperlink w:anchor="Par403" w:history="1">
        <w:r w:rsidRPr="008C4976">
          <w:rPr>
            <w:rFonts w:ascii="Tahoma" w:hAnsi="Tahoma" w:cs="Tahoma"/>
          </w:rPr>
          <w:t>приложению N2</w:t>
        </w:r>
      </w:hyperlink>
      <w:r w:rsidRPr="008C4976">
        <w:rPr>
          <w:rFonts w:ascii="Tahoma" w:hAnsi="Tahoma" w:cs="Tahoma"/>
        </w:rPr>
        <w:t>.</w:t>
      </w:r>
    </w:p>
    <w:p w:rsidR="00AB4621" w:rsidRPr="008C4976" w:rsidRDefault="00AB4621" w:rsidP="00AB4621">
      <w:pPr>
        <w:pStyle w:val="ConsPlusNonformat"/>
        <w:ind w:firstLine="567"/>
        <w:jc w:val="both"/>
        <w:rPr>
          <w:rFonts w:ascii="Tahoma" w:hAnsi="Tahoma" w:cs="Tahoma"/>
          <w:color w:val="000000" w:themeColor="text1"/>
        </w:rPr>
      </w:pPr>
      <w:r w:rsidRPr="008C4976">
        <w:rPr>
          <w:rFonts w:ascii="Tahoma" w:hAnsi="Tahoma" w:cs="Tahoma"/>
        </w:rPr>
        <w:t xml:space="preserve"> </w:t>
      </w:r>
      <w:r w:rsidR="005D68A5" w:rsidRPr="008C4976">
        <w:rPr>
          <w:rFonts w:ascii="Tahoma" w:hAnsi="Tahoma" w:cs="Tahoma"/>
        </w:rPr>
        <w:t xml:space="preserve"> </w:t>
      </w:r>
      <w:r w:rsidRPr="008C4976">
        <w:rPr>
          <w:rFonts w:ascii="Tahoma" w:hAnsi="Tahoma" w:cs="Tahoma"/>
          <w:color w:val="000000" w:themeColor="text1"/>
        </w:rPr>
        <w:t>4.3. Коммерческий учет полученной холодной воды и отведенных сточных вод обеспечивает АБОНЕНТ.</w:t>
      </w:r>
    </w:p>
    <w:p w:rsidR="005D68A5" w:rsidRPr="007148E1" w:rsidRDefault="005D68A5" w:rsidP="00AB4621">
      <w:pPr>
        <w:pStyle w:val="ConsPlusNonformat"/>
        <w:ind w:firstLine="709"/>
        <w:rPr>
          <w:rFonts w:ascii="Tahoma" w:hAnsi="Tahoma" w:cs="Tahoma"/>
        </w:rPr>
      </w:pPr>
      <w:r w:rsidRPr="008C4976">
        <w:rPr>
          <w:rFonts w:ascii="Tahoma" w:hAnsi="Tahoma" w:cs="Tahoma"/>
        </w:rPr>
        <w:t>4.4. Коли</w:t>
      </w:r>
      <w:r w:rsidRPr="007148E1">
        <w:rPr>
          <w:rFonts w:ascii="Tahoma" w:hAnsi="Tahoma" w:cs="Tahoma"/>
        </w:rPr>
        <w:t xml:space="preserve">чество принятых ОРГАНИЗАЦИЕЙ ВКХ сточных вод определяется АБОНЕНТОМ, по показаниям приборов учета, за исключением случаев, когда в соответствии с правилами организации </w:t>
      </w:r>
      <w:r w:rsidRPr="007148E1">
        <w:rPr>
          <w:rFonts w:ascii="Tahoma" w:hAnsi="Tahoma" w:cs="Tahoma"/>
        </w:rPr>
        <w:lastRenderedPageBreak/>
        <w:t>коммерческого учета воды и сточных вод, утверждаемыми Правительством Российской Федерации, коммерческий учет осуществляется расчетным способом.</w:t>
      </w:r>
    </w:p>
    <w:p w:rsidR="005D68A5" w:rsidRPr="007148E1" w:rsidRDefault="005D68A5" w:rsidP="005D68A5">
      <w:pPr>
        <w:pStyle w:val="ConsPlusNonformat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4.5. В случае отсутствия у АБОНЕНТА приборов учета сточных вод АБОНЕНТ обязан его установить и ввести в эксплуатацию (распространяется только на категории абонентов, для которых установка приборов учета сточных вод является обязательной в соответствии с законодательством Российской Федерации).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При отсутствии у АБОНЕНТА прибора учета, посредством которого определяется объем сброшенных АБОНЕНТОМ сточных вод, или неисправности прибора учета (в том числе при демонтаже прибора учета в связи с его поверкой, ремонтом или заменой), нарушении сроков представления показаний приборов учета, за исключением случаев предварительного уведомления АБОНЕНТОМ ОРГАНИЗАЦИИ ВКХ, о временном прекращении сброса сточных вод, объем отведенных АБОНЕНТОМ сточных вод принимается равным объему воды, поданной этому АБОНЕНТУ из всех источников водоснабжения, в том числе определенному расчетным способом в соответствии с Правилами организации коммерческого учета воды, сточных вод. При этом в установленных законом случаях учитывается объем поверхностных сточных вод.</w:t>
      </w:r>
    </w:p>
    <w:p w:rsidR="008C4976" w:rsidRPr="008C4976" w:rsidRDefault="008C4976" w:rsidP="008C4976">
      <w:pPr>
        <w:autoSpaceDE w:val="0"/>
        <w:autoSpaceDN w:val="0"/>
        <w:adjustRightInd w:val="0"/>
        <w:ind w:firstLine="567"/>
        <w:jc w:val="both"/>
        <w:rPr>
          <w:rFonts w:ascii="Tahoma" w:hAnsi="Tahoma" w:cs="Tahoma"/>
        </w:rPr>
      </w:pPr>
      <w:r w:rsidRPr="008C4976">
        <w:rPr>
          <w:rFonts w:ascii="Tahoma" w:hAnsi="Tahoma" w:cs="Tahoma"/>
        </w:rPr>
        <w:t xml:space="preserve">4.6. Для целей определения объема сточных вод АБОНЕНТ снимает показания приборов учета, вносит их в журнал учета расхода воды и принятых сточных вод и передает эти сведения по форме Приложения №6 к настоящему Договору в ОРГАНИЗАЦИЮ ВКХ не позднее 25 числа текущего расчетного месяца. </w:t>
      </w:r>
    </w:p>
    <w:p w:rsidR="008C4976" w:rsidRPr="008C4976" w:rsidRDefault="008C4976" w:rsidP="008C4976">
      <w:pPr>
        <w:autoSpaceDE w:val="0"/>
        <w:autoSpaceDN w:val="0"/>
        <w:adjustRightInd w:val="0"/>
        <w:ind w:firstLine="567"/>
        <w:jc w:val="both"/>
        <w:rPr>
          <w:rFonts w:ascii="Tahoma" w:hAnsi="Tahoma" w:cs="Tahoma"/>
        </w:rPr>
      </w:pPr>
      <w:r w:rsidRPr="008C4976">
        <w:rPr>
          <w:rFonts w:ascii="Tahoma" w:hAnsi="Tahoma" w:cs="Tahoma"/>
          <w:iCs/>
        </w:rPr>
        <w:t>Объем (количество) поданной (полученной) холодной воды и принятых (отведенных) сточных вод, определенный по показаниям приборов учета, снятым АБОНЕНТОМ в установленные сроки, в том числе, за дни календарного месяца, предшествующего расчетному периоду, считается потребленным в соответствующем расчетом периоде.</w:t>
      </w:r>
    </w:p>
    <w:p w:rsidR="008C4976" w:rsidRPr="008C4976" w:rsidRDefault="008C4976" w:rsidP="008C4976">
      <w:pPr>
        <w:autoSpaceDE w:val="0"/>
        <w:autoSpaceDN w:val="0"/>
        <w:adjustRightInd w:val="0"/>
        <w:ind w:firstLine="567"/>
        <w:jc w:val="both"/>
        <w:rPr>
          <w:rFonts w:ascii="Tahoma" w:hAnsi="Tahoma" w:cs="Tahoma"/>
        </w:rPr>
      </w:pPr>
      <w:r w:rsidRPr="008C4976">
        <w:rPr>
          <w:rFonts w:ascii="Tahoma" w:hAnsi="Tahoma" w:cs="Tahoma"/>
        </w:rPr>
        <w:t xml:space="preserve">По запросу ОРГАНИЗАЦИИ ВКХ АБОНЕНТ также предоставляет сведения о текущих показаниях приборов учета в течение 2 рабочих дней после получения запроса о предоставлении таких сведений. Такая информация направляется АБОНЕНТОМ ОРГАНИЗАЦИИ ВКХ любым доступным способом (почтовое отправление, факсограмма, телефонограмма, электронное сообщение с использованием информационно-телекоммуникационной сети "Интернет"), позволяющим подтвердить получение ОРГАНИЗАЦИЕЙ ВКХ указанной информации. Направление информации на адрес электронной почты </w:t>
      </w:r>
      <w:hyperlink r:id="rId18" w:history="1">
        <w:r w:rsidRPr="008C4976">
          <w:rPr>
            <w:rFonts w:ascii="Tahoma" w:hAnsi="Tahoma" w:cs="Tahoma"/>
            <w:b/>
            <w:color w:val="0000FF"/>
            <w:u w:val="single"/>
          </w:rPr>
          <w:t>pribor@rks.karelia.ru</w:t>
        </w:r>
      </w:hyperlink>
      <w:r w:rsidRPr="008C4976">
        <w:rPr>
          <w:rFonts w:ascii="Tahoma" w:hAnsi="Tahoma" w:cs="Tahoma"/>
          <w:color w:val="0000FF"/>
          <w:u w:val="single"/>
        </w:rPr>
        <w:t xml:space="preserve"> </w:t>
      </w:r>
      <w:r w:rsidRPr="008C4976">
        <w:rPr>
          <w:rFonts w:ascii="Tahoma" w:hAnsi="Tahoma" w:cs="Tahoma"/>
        </w:rPr>
        <w:t>является приоритетным.</w:t>
      </w:r>
    </w:p>
    <w:p w:rsidR="008C4976" w:rsidRPr="008C4976" w:rsidRDefault="008C4976" w:rsidP="008C4976">
      <w:pPr>
        <w:autoSpaceDE w:val="0"/>
        <w:autoSpaceDN w:val="0"/>
        <w:adjustRightInd w:val="0"/>
        <w:ind w:firstLine="567"/>
        <w:jc w:val="both"/>
        <w:rPr>
          <w:rFonts w:ascii="Tahoma" w:hAnsi="Tahoma" w:cs="Tahoma"/>
        </w:rPr>
      </w:pPr>
      <w:r w:rsidRPr="008C4976">
        <w:rPr>
          <w:rFonts w:ascii="Tahoma" w:hAnsi="Tahoma" w:cs="Tahoma"/>
        </w:rPr>
        <w:t>В случае если технические характеристики используемых приборов учета и узлов учета позволяют использовать телеметрические системы для передачи показаний приборов учета и существует финансовое и техническое обеспечение установки телеметрических модулей и телеметрического программного обеспечения, представление (снятие) показаний приборов учета осуществляется дистанционно с использованием таких телеметрических систем.</w:t>
      </w:r>
    </w:p>
    <w:p w:rsidR="008C4976" w:rsidRPr="008C4976" w:rsidRDefault="008C4976" w:rsidP="008C4976">
      <w:pPr>
        <w:autoSpaceDE w:val="0"/>
        <w:autoSpaceDN w:val="0"/>
        <w:adjustRightInd w:val="0"/>
        <w:ind w:firstLine="567"/>
        <w:jc w:val="both"/>
        <w:rPr>
          <w:rFonts w:ascii="Tahoma" w:hAnsi="Tahoma" w:cs="Tahoma"/>
        </w:rPr>
      </w:pPr>
      <w:r w:rsidRPr="008C4976">
        <w:rPr>
          <w:rFonts w:ascii="Tahoma" w:hAnsi="Tahoma" w:cs="Tahoma"/>
        </w:rPr>
        <w:t xml:space="preserve">При нарушении АБОНЕНТОМ сроков представления показаний приборов учета </w:t>
      </w:r>
      <w:r w:rsidRPr="008C4976">
        <w:rPr>
          <w:rFonts w:ascii="Tahoma" w:hAnsi="Tahoma" w:cs="Tahoma"/>
          <w:iCs/>
        </w:rPr>
        <w:t>объем (количество) принятых (отведенных) сточных вод за расчетный период</w:t>
      </w:r>
      <w:r w:rsidRPr="008C4976">
        <w:rPr>
          <w:rFonts w:ascii="Tahoma" w:hAnsi="Tahoma" w:cs="Tahoma"/>
        </w:rPr>
        <w:t xml:space="preserve"> будет определен исходя из рассчитанного среднемесячного (среднесуточного) объема потребления, начиная с расчетного периода, за который АБОНЕНТОМ не представлены показания прибора учета до расчетного периода (включительно), за который АБОНЕНТ представил ОРГАНИЗАЦИИ ВКХ</w:t>
      </w:r>
      <w:r w:rsidRPr="008C4976">
        <w:rPr>
          <w:rFonts w:ascii="Tahoma" w:eastAsia="Cambria" w:hAnsi="Tahoma" w:cs="Tahoma"/>
        </w:rPr>
        <w:t xml:space="preserve"> </w:t>
      </w:r>
      <w:r w:rsidRPr="008C4976">
        <w:rPr>
          <w:rFonts w:ascii="Tahoma" w:hAnsi="Tahoma" w:cs="Tahoma"/>
        </w:rPr>
        <w:t>показания прибора учета, но не более 3 расчетных периодов подряд.</w:t>
      </w:r>
    </w:p>
    <w:p w:rsidR="008C4976" w:rsidRPr="007148E1" w:rsidRDefault="008C4976" w:rsidP="008C4976">
      <w:pPr>
        <w:pStyle w:val="14"/>
        <w:tabs>
          <w:tab w:val="left" w:pos="1418"/>
        </w:tabs>
        <w:ind w:firstLine="709"/>
        <w:jc w:val="both"/>
        <w:rPr>
          <w:rFonts w:ascii="Tahoma" w:hAnsi="Tahoma" w:cs="Tahoma"/>
        </w:rPr>
      </w:pPr>
      <w:r w:rsidRPr="008C4976">
        <w:rPr>
          <w:rFonts w:ascii="Tahoma" w:hAnsi="Tahoma" w:cs="Tahoma"/>
        </w:rPr>
        <w:t>При нарушении в течение более 6 месяцев сроков представления показаний прибора учета, за исключением случаев предварительного уведомления АБОНЕНТОМ о временном прекращении потребления воды, объем водоотведения определяется с применением метода учета пропускной способности устройств и сооружений, используемых для присоединения к централизованным системам водоснабжения, при их круглосуточном действии полным сечением в точке подключения к централизованной системе водоснабжения и при скорости движения воды 1,2 метра в секунду».</w:t>
      </w:r>
    </w:p>
    <w:p w:rsidR="005D68A5" w:rsidRPr="007148E1" w:rsidRDefault="005D68A5" w:rsidP="000F62A7">
      <w:pPr>
        <w:pStyle w:val="ConsPlusNonformat"/>
        <w:ind w:firstLine="567"/>
        <w:jc w:val="both"/>
        <w:rPr>
          <w:rFonts w:ascii="Tahoma" w:hAnsi="Tahoma" w:cs="Tahoma"/>
        </w:rPr>
      </w:pP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center"/>
        <w:outlineLvl w:val="1"/>
        <w:rPr>
          <w:rFonts w:ascii="Tahoma" w:hAnsi="Tahoma" w:cs="Tahoma"/>
          <w:b/>
          <w:bCs/>
        </w:rPr>
      </w:pPr>
      <w:r w:rsidRPr="007148E1">
        <w:rPr>
          <w:rFonts w:ascii="Tahoma" w:hAnsi="Tahoma" w:cs="Tahoma"/>
          <w:b/>
          <w:bCs/>
        </w:rPr>
        <w:t xml:space="preserve">5. </w:t>
      </w:r>
      <w:r w:rsidRPr="007148E1">
        <w:rPr>
          <w:rFonts w:ascii="Tahoma" w:hAnsi="Tahoma" w:cs="Tahoma"/>
          <w:b/>
        </w:rPr>
        <w:t>Порядок обеспечения АБОНЕНТОМ доступа ОРГАНИЗАЦИИ ВКХ к канализационным сетям (контрольным канализационным колодцам) и приборам учета сточных вод в целях определения объема отводимых сточных вод, их состава и свойств</w:t>
      </w:r>
    </w:p>
    <w:p w:rsidR="00980624" w:rsidRPr="007148E1" w:rsidRDefault="00AF0CEE" w:rsidP="00980624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5.1. </w:t>
      </w:r>
      <w:r w:rsidR="00432938" w:rsidRPr="007148E1">
        <w:rPr>
          <w:rFonts w:ascii="Tahoma" w:hAnsi="Tahoma" w:cs="Tahoma"/>
        </w:rPr>
        <w:t>АБОНЕНТ</w:t>
      </w:r>
      <w:r w:rsidR="00980624" w:rsidRPr="007148E1">
        <w:rPr>
          <w:rFonts w:ascii="Tahoma" w:hAnsi="Tahoma" w:cs="Tahoma"/>
        </w:rPr>
        <w:t xml:space="preserve"> обязан обеспечить представителям </w:t>
      </w:r>
      <w:r w:rsidR="001D3AC9" w:rsidRPr="007148E1">
        <w:rPr>
          <w:rFonts w:ascii="Tahoma" w:hAnsi="Tahoma" w:cs="Tahoma"/>
          <w:bCs/>
        </w:rPr>
        <w:t>ОРГАНИЗАЦИИ ВКХ</w:t>
      </w:r>
      <w:r w:rsidR="00980624" w:rsidRPr="007148E1">
        <w:rPr>
          <w:rFonts w:ascii="Tahoma" w:hAnsi="Tahoma" w:cs="Tahoma"/>
        </w:rPr>
        <w:t xml:space="preserve"> или по ее указанию представителям иной организации доступ к канализационным сетям (контрольным канализационным колодцам) и иным объектам абонента, местам отбора проб сточных вод, приборам учета (узлам учета) сточных вод и иным устройствам, которыми абонент владеет и пользуется на праве собственности или на ином законном основании и (или) котоые находятся в границах его эксплуатационной ответственности, в следующем порядке:</w:t>
      </w:r>
    </w:p>
    <w:p w:rsidR="00086B3F" w:rsidRPr="007148E1" w:rsidRDefault="00086B3F" w:rsidP="00086B3F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а) ОРГАНИЗАЦИИ ВКХ или по ее указанию иная организация предварительно, не позднее 15 минут до начала процедуры обследования, или отбора проб, или начала работ на канализационных сетях, оповещает абонента о дате и времени посещения проверяющих с указанием списка проверяющих (при отсутствии у них служебных удостоверений или доверенности). Оповещение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:rsidR="00086B3F" w:rsidRPr="007148E1" w:rsidRDefault="00086B3F" w:rsidP="00086B3F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lastRenderedPageBreak/>
        <w:t>б) уполномоченные представители ОРГАНИЗАЦИИ ВКХ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ВКХ или иной организации;</w:t>
      </w:r>
    </w:p>
    <w:p w:rsidR="00086B3F" w:rsidRPr="007148E1" w:rsidRDefault="00086B3F" w:rsidP="00086B3F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в) доступ к канализационным сетям (контрольным канализационным колодцам) и приборам учета сточных вод обеспечивается представителям ОРГАНИЗАЦИИ ВКХ или по ее указанию представителям иной организации только в установленных местах отбора проб, местах установки узлов учета, приборов учета и иных устройств, предусмотренных настоящим договором;</w:t>
      </w:r>
    </w:p>
    <w:p w:rsidR="00086B3F" w:rsidRPr="007148E1" w:rsidRDefault="00086B3F" w:rsidP="00086B3F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г) абонент вправе принимать участие в проведении ОРГАНИЗАЦИ</w:t>
      </w:r>
      <w:r w:rsidRPr="007148E1">
        <w:rPr>
          <w:rFonts w:ascii="Tahoma" w:hAnsi="Tahoma" w:cs="Tahoma"/>
          <w:lang w:val="en-US"/>
        </w:rPr>
        <w:t>TQ</w:t>
      </w:r>
      <w:r w:rsidRPr="007148E1">
        <w:rPr>
          <w:rFonts w:ascii="Tahoma" w:hAnsi="Tahoma" w:cs="Tahoma"/>
        </w:rPr>
        <w:t xml:space="preserve"> ВКХ всех проверок, предусмотренных настоящим разделом, а также присутствовать при проведении </w:t>
      </w:r>
      <w:r w:rsidR="0025244A" w:rsidRPr="007148E1">
        <w:rPr>
          <w:rFonts w:ascii="Tahoma" w:hAnsi="Tahoma" w:cs="Tahoma"/>
          <w:bCs/>
        </w:rPr>
        <w:t xml:space="preserve">ОРГАНИЗАЦИЕЙ ВКХ </w:t>
      </w:r>
      <w:r w:rsidRPr="007148E1">
        <w:rPr>
          <w:rFonts w:ascii="Tahoma" w:hAnsi="Tahoma" w:cs="Tahoma"/>
        </w:rPr>
        <w:t>работ на канализационных сетях;</w:t>
      </w:r>
    </w:p>
    <w:p w:rsidR="00086B3F" w:rsidRDefault="00086B3F" w:rsidP="00DB6F76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д) отказ в доступе представителям (недопуск представителей) ОРГАНИЗАЦИИ ВКХ или по ее указанию представителям иной организации приравнивается к самовольному пользованию централизованной системой водоотведения, что влечет за собой применение расчетного способа при определении количества принятых сточных вод за весь период нарушения. Продолжительность периода нарушения определяется в соответствии с </w:t>
      </w:r>
      <w:hyperlink r:id="rId19" w:history="1">
        <w:r w:rsidRPr="007148E1">
          <w:rPr>
            <w:rFonts w:ascii="Tahoma" w:hAnsi="Tahoma" w:cs="Tahoma"/>
          </w:rPr>
          <w:t>Правилами</w:t>
        </w:r>
      </w:hyperlink>
      <w:r w:rsidRPr="007148E1">
        <w:rPr>
          <w:rFonts w:ascii="Tahoma" w:hAnsi="Tahoma" w:cs="Tahoma"/>
        </w:rPr>
        <w:t xml:space="preserve"> организации коммерческого учета воды, сточных вод</w:t>
      </w:r>
      <w:r w:rsidR="00DB6F76">
        <w:rPr>
          <w:rFonts w:ascii="Tahoma" w:hAnsi="Tahoma" w:cs="Tahoma"/>
        </w:rPr>
        <w:t>.</w:t>
      </w:r>
    </w:p>
    <w:p w:rsidR="00DB6F76" w:rsidRPr="007148E1" w:rsidRDefault="00DB6F76" w:rsidP="00DB6F76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</w:p>
    <w:p w:rsidR="005D68A5" w:rsidRPr="007148E1" w:rsidRDefault="005D68A5" w:rsidP="005D68A5">
      <w:pPr>
        <w:pStyle w:val="ConsPlusNormal"/>
        <w:ind w:firstLine="709"/>
        <w:jc w:val="center"/>
        <w:outlineLvl w:val="0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</w:rPr>
        <w:t>6. Контроль состава и свойств сточных вод, места</w:t>
      </w:r>
    </w:p>
    <w:p w:rsidR="005D68A5" w:rsidRPr="007148E1" w:rsidRDefault="005D68A5" w:rsidP="005D68A5">
      <w:pPr>
        <w:pStyle w:val="ConsPlusNormal"/>
        <w:ind w:firstLine="709"/>
        <w:jc w:val="center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</w:rPr>
        <w:t>и порядок отбора проб воды и сточных вод</w:t>
      </w:r>
    </w:p>
    <w:p w:rsidR="005D68A5" w:rsidRPr="007148E1" w:rsidRDefault="005D68A5" w:rsidP="005D68A5">
      <w:pPr>
        <w:pStyle w:val="ConsPlusNormal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6.1. Контроль состава и свойств сточных вод в отношении АБОНЕНТА осуществляется в соответствии с </w:t>
      </w:r>
      <w:hyperlink r:id="rId20" w:history="1">
        <w:r w:rsidRPr="007148E1">
          <w:rPr>
            <w:rFonts w:ascii="Tahoma" w:hAnsi="Tahoma" w:cs="Tahoma"/>
          </w:rPr>
          <w:t>Правилами</w:t>
        </w:r>
      </w:hyperlink>
      <w:r w:rsidRPr="007148E1">
        <w:rPr>
          <w:rFonts w:ascii="Tahoma" w:hAnsi="Tahoma" w:cs="Tahoma"/>
        </w:rPr>
        <w:t xml:space="preserve"> осуществления контроля состава и свойств сточных вод.</w:t>
      </w:r>
    </w:p>
    <w:p w:rsidR="005D68A5" w:rsidRPr="007148E1" w:rsidRDefault="005D68A5" w:rsidP="005D68A5">
      <w:pPr>
        <w:pStyle w:val="ConsPlusNormal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6.2. Сведения </w:t>
      </w:r>
      <w:r w:rsidR="003A1F57" w:rsidRPr="007148E1">
        <w:rPr>
          <w:rFonts w:ascii="Tahoma" w:hAnsi="Tahoma" w:cs="Tahoma"/>
        </w:rPr>
        <w:t xml:space="preserve">о </w:t>
      </w:r>
      <w:r w:rsidRPr="007148E1">
        <w:rPr>
          <w:rFonts w:ascii="Tahoma" w:hAnsi="Tahoma" w:cs="Tahoma"/>
        </w:rPr>
        <w:t>местах отбора проб воды, сточных вод определены в приложении №2 к настоящему договору.</w:t>
      </w:r>
    </w:p>
    <w:p w:rsidR="005D68A5" w:rsidRPr="007148E1" w:rsidRDefault="005D68A5" w:rsidP="005D68A5">
      <w:pPr>
        <w:pStyle w:val="ConsPlusNormal"/>
        <w:ind w:firstLine="709"/>
        <w:jc w:val="center"/>
        <w:rPr>
          <w:rFonts w:ascii="Tahoma" w:hAnsi="Tahoma" w:cs="Tahoma"/>
        </w:rPr>
      </w:pPr>
    </w:p>
    <w:p w:rsidR="005D68A5" w:rsidRPr="007148E1" w:rsidRDefault="005D68A5" w:rsidP="00086B3F">
      <w:pPr>
        <w:pStyle w:val="ConsPlusNormal"/>
        <w:jc w:val="center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</w:rPr>
        <w:t xml:space="preserve">7. </w:t>
      </w:r>
      <w:r w:rsidR="00086B3F" w:rsidRPr="007148E1">
        <w:rPr>
          <w:rFonts w:ascii="Tahoma" w:hAnsi="Tahoma" w:cs="Tahoma"/>
          <w:b/>
        </w:rPr>
        <w:t>Порядок контроля за соблюдением абонентами показателей декларации о составе и свойствах сточных вод,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</w:t>
      </w:r>
      <w:r w:rsidR="00086B3F" w:rsidRPr="007148E1">
        <w:rPr>
          <w:rFonts w:ascii="Tahoma" w:hAnsi="Tahoma" w:cs="Tahoma"/>
          <w:sz w:val="24"/>
          <w:szCs w:val="24"/>
        </w:rPr>
        <w:t xml:space="preserve"> </w:t>
      </w:r>
    </w:p>
    <w:p w:rsidR="007525F1" w:rsidRPr="007148E1" w:rsidRDefault="005D68A5" w:rsidP="007525F1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7.1. Нормативы по объему сточных вод и нормативы состав</w:t>
      </w:r>
      <w:r w:rsidR="00A43901" w:rsidRPr="007148E1">
        <w:rPr>
          <w:rFonts w:ascii="Tahoma" w:hAnsi="Tahoma" w:cs="Tahoma"/>
        </w:rPr>
        <w:t>а</w:t>
      </w:r>
      <w:r w:rsidRPr="007148E1">
        <w:rPr>
          <w:rFonts w:ascii="Tahoma" w:hAnsi="Tahoma" w:cs="Tahoma"/>
        </w:rPr>
        <w:t xml:space="preserve"> сточных вод устанавливаются в соответствии с законодательством Российской Федерации ОРГАНИЗАЦИЯ ВКХ уведомляет АБОНЕНТА об утверждении уполномоченными органами исполнительной власти, органами местного самоуправления поселения, городского округа нормативов водоотведения по объему сточных вод и нормативов </w:t>
      </w:r>
      <w:r w:rsidR="00A43901" w:rsidRPr="007148E1">
        <w:rPr>
          <w:rFonts w:ascii="Tahoma" w:hAnsi="Tahoma" w:cs="Tahoma"/>
        </w:rPr>
        <w:t xml:space="preserve">состава </w:t>
      </w:r>
      <w:r w:rsidRPr="007148E1">
        <w:rPr>
          <w:rFonts w:ascii="Tahoma" w:hAnsi="Tahoma" w:cs="Tahoma"/>
        </w:rPr>
        <w:t>сточных вод в течение 5 рабочих дней со дня получения такой информации от уполномоченных органов исполнительной власти, органов местного самоуправления. Сведения о нормативах по объему сточных вод, установленных для абонента, указываются по форме согласно приложению №3.</w:t>
      </w:r>
    </w:p>
    <w:p w:rsidR="00502466" w:rsidRPr="007148E1" w:rsidRDefault="005D68A5" w:rsidP="001A4D8B">
      <w:pPr>
        <w:pStyle w:val="ConsPlusNormal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7.2. </w:t>
      </w:r>
      <w:r w:rsidR="007525F1" w:rsidRPr="007148E1">
        <w:rPr>
          <w:rFonts w:ascii="Tahoma" w:hAnsi="Tahoma" w:cs="Tahoma"/>
          <w:bCs/>
        </w:rPr>
        <w:t xml:space="preserve">Сведения о нормативах состава сточных вод и требованиях к составу и свойствам сточных вод, установленных для абонента в целях предотвращения негативного воздействия на работу централизованной системы водоотведения, </w:t>
      </w:r>
      <w:r w:rsidR="007525F1" w:rsidRPr="007148E1">
        <w:rPr>
          <w:rFonts w:ascii="Tahoma" w:hAnsi="Tahoma" w:cs="Tahoma"/>
        </w:rPr>
        <w:t>определены в приложении №4 и приложении №5 к настоящему договору.</w:t>
      </w:r>
      <w:r w:rsidR="00502466" w:rsidRPr="007148E1">
        <w:rPr>
          <w:rFonts w:ascii="Tahoma" w:hAnsi="Tahoma" w:cs="Tahoma"/>
        </w:rPr>
        <w:t xml:space="preserve"> </w:t>
      </w:r>
    </w:p>
    <w:p w:rsidR="00502466" w:rsidRPr="007148E1" w:rsidRDefault="005D68A5" w:rsidP="001A4D8B">
      <w:pPr>
        <w:pStyle w:val="ConsPlusNormal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7.3. </w:t>
      </w:r>
      <w:r w:rsidR="00502466" w:rsidRPr="007148E1">
        <w:rPr>
          <w:rFonts w:ascii="Tahoma" w:hAnsi="Tahoma" w:cs="Tahoma"/>
        </w:rPr>
        <w:t>Контроль за соблюдением абонентом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нормативов по объему сточных вод и нормативов состава сточных вод, а также показателей декларации осуществляет ОРГАНИЗАЦИЯ ВКХ или по ее поручению иная организация, а также транзитная организация, осуществляющая транспортировку сточных вод абонента.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7.4. При наличии у АБОНЕНТА объектов, для которых не устанавливаются нормативы по объему сточных вод, контроль за соблюдением нормативов по объему сточных вод </w:t>
      </w:r>
      <w:r w:rsidR="00EA10B5" w:rsidRPr="007148E1">
        <w:rPr>
          <w:rFonts w:ascii="Tahoma" w:hAnsi="Tahoma" w:cs="Tahoma"/>
        </w:rPr>
        <w:t>АБОНЕНТА</w:t>
      </w:r>
      <w:r w:rsidRPr="007148E1">
        <w:rPr>
          <w:rFonts w:ascii="Tahoma" w:hAnsi="Tahoma" w:cs="Tahoma"/>
        </w:rPr>
        <w:t xml:space="preserve"> производится путем сверки общего объема отведенных сточных вод за вычетом объемов поверхностных сточных вод, а также объемов сточных вод, для которых не устанавливаются нормативы по объему сточных вод.</w:t>
      </w:r>
    </w:p>
    <w:p w:rsidR="00852B10" w:rsidRDefault="00852B10" w:rsidP="00852B10">
      <w:pPr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           </w:t>
      </w:r>
      <w:r w:rsidR="005D68A5" w:rsidRPr="007148E1">
        <w:rPr>
          <w:rFonts w:ascii="Tahoma" w:hAnsi="Tahoma" w:cs="Tahoma"/>
        </w:rPr>
        <w:t xml:space="preserve">7.5. При превышении АБОНЕНТОМ установленных нормативов по объему сточных вод АБОНЕНТ оплачивает объем сточных вод, отведенных в расчетном периоде в централизованную систему водоотведения с превышением установленного норматива по объему сточных вод, по тарифам на водоотведение, действующим в отношении сверхнормативных сбросов сточных вод, установленным в соответствии </w:t>
      </w:r>
      <w:r w:rsidRPr="007148E1">
        <w:rPr>
          <w:rFonts w:ascii="Tahoma" w:hAnsi="Tahoma" w:cs="Tahoma"/>
        </w:rPr>
        <w:t>нормами действующего законодательства.</w:t>
      </w:r>
    </w:p>
    <w:p w:rsidR="004A3C2E" w:rsidRPr="004A3C2E" w:rsidRDefault="009D0BA5" w:rsidP="004A3C2E">
      <w:pPr>
        <w:autoSpaceDE w:val="0"/>
        <w:autoSpaceDN w:val="0"/>
        <w:adjustRightInd w:val="0"/>
        <w:ind w:firstLine="540"/>
        <w:jc w:val="both"/>
        <w:rPr>
          <w:rFonts w:ascii="Tahoma" w:eastAsia="Cambria" w:hAnsi="Tahoma" w:cs="Tahoma"/>
        </w:rPr>
      </w:pPr>
      <w:r>
        <w:rPr>
          <w:rFonts w:ascii="Tahoma" w:hAnsi="Tahoma" w:cs="Tahoma"/>
        </w:rPr>
        <w:t xml:space="preserve"> </w:t>
      </w:r>
      <w:r w:rsidR="004A3C2E" w:rsidRPr="004A3C2E">
        <w:rPr>
          <w:rFonts w:ascii="Tahoma" w:hAnsi="Tahoma" w:cs="Tahoma"/>
        </w:rPr>
        <w:t xml:space="preserve">7.6. При наличии условий, предусмотренных пунктами 123(4) и (или) 203 Правил холодного водоснабжения и водоотведения, утвержденных Постановлением Правительства РФ от 29.07.2013 г. №644 (далее – Правила №644), АБОНЕНТ обязуется вносить плату </w:t>
      </w:r>
      <w:r w:rsidR="004A3C2E" w:rsidRPr="004A3C2E">
        <w:rPr>
          <w:rFonts w:ascii="Tahoma" w:eastAsia="Cambria" w:hAnsi="Tahoma" w:cs="Tahoma"/>
        </w:rPr>
        <w:t>за негативное воздействие сточных вод на работу централизованной системы водоотведения и (или) плату за сброс загрязняющих веществ в составе сточных вод сверх установленных нормативов состава сточных вод в отношении сточных вод, сбрасываемых с объекта (ов) АБОНЕНТА, рассчитанную по формулам, предусмотренным указанными пунктами Правил № 644.</w:t>
      </w:r>
    </w:p>
    <w:p w:rsidR="004A3C2E" w:rsidRPr="004A3C2E" w:rsidRDefault="009D0BA5" w:rsidP="004A3C2E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  <w:r>
        <w:rPr>
          <w:rFonts w:ascii="Tahoma" w:eastAsia="Cambria" w:hAnsi="Tahoma" w:cs="Tahoma"/>
        </w:rPr>
        <w:t xml:space="preserve"> </w:t>
      </w:r>
      <w:r w:rsidR="004A3C2E" w:rsidRPr="004A3C2E">
        <w:rPr>
          <w:rFonts w:ascii="Tahoma" w:eastAsia="Cambria" w:hAnsi="Tahoma" w:cs="Tahoma"/>
        </w:rPr>
        <w:t>7.7. Вид деятельности АБОНЕНТА определяется по данным, указанным в заявке на заключение настоящего Договора, в учредительных и иных документах, а также исходя из</w:t>
      </w:r>
      <w:r w:rsidR="004A3C2E" w:rsidRPr="004A3C2E">
        <w:rPr>
          <w:rFonts w:ascii="Tahoma" w:hAnsi="Tahoma" w:cs="Tahoma"/>
        </w:rPr>
        <w:t xml:space="preserve"> фактически осуществляемой </w:t>
      </w:r>
      <w:r w:rsidR="004A3C2E" w:rsidRPr="004A3C2E">
        <w:rPr>
          <w:rFonts w:ascii="Tahoma" w:hAnsi="Tahoma" w:cs="Tahoma"/>
        </w:rPr>
        <w:lastRenderedPageBreak/>
        <w:t xml:space="preserve">на объекте АБОНЕНТА деятельности. Фактическая деятельность устанавливается посредством составления соответствующего акта обследования. </w:t>
      </w:r>
    </w:p>
    <w:p w:rsidR="004A3C2E" w:rsidRPr="00485A38" w:rsidRDefault="009D0BA5" w:rsidP="004A3C2E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4A3C2E" w:rsidRPr="004A3C2E">
        <w:rPr>
          <w:rFonts w:ascii="Tahoma" w:hAnsi="Tahoma" w:cs="Tahoma"/>
        </w:rPr>
        <w:t>7.8. Абонент обязан незамедлительно в течение одних суток уведомлять ОРГАНИЗАЦИЮ ВКХ об изменении видов деятельности, осуществляемых на объекте АБОНЕНТА, а также инициировать составление акта, указанного в п. 7.7. Договора.</w:t>
      </w:r>
    </w:p>
    <w:p w:rsidR="004A3C2E" w:rsidRPr="007148E1" w:rsidRDefault="004A3C2E" w:rsidP="00852B10">
      <w:pPr>
        <w:jc w:val="both"/>
        <w:rPr>
          <w:rFonts w:ascii="Tahoma" w:hAnsi="Tahoma" w:cs="Tahoma"/>
        </w:rPr>
      </w:pPr>
    </w:p>
    <w:p w:rsidR="005D68A5" w:rsidRDefault="005D68A5" w:rsidP="00070176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</w:rPr>
        <w:t>8. Условия прекращения или ограничения приема сточных вод</w:t>
      </w:r>
    </w:p>
    <w:p w:rsidR="00BD7E5B" w:rsidRPr="008F0D0B" w:rsidRDefault="00BD7E5B" w:rsidP="00BD7E5B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8</w:t>
      </w:r>
      <w:r w:rsidRPr="008F0D0B">
        <w:rPr>
          <w:rFonts w:ascii="Tahoma" w:hAnsi="Tahoma" w:cs="Tahoma"/>
          <w:bCs/>
        </w:rPr>
        <w:t xml:space="preserve">.1. ОРГАНИЗАЦИЯ ВКХ вправе осуществить временное прекращение или ограничение приема сточных вод АБОНЕНТА только в случаях, установленных Федеральным </w:t>
      </w:r>
      <w:hyperlink r:id="rId21" w:history="1">
        <w:r w:rsidRPr="008F0D0B">
          <w:rPr>
            <w:rFonts w:ascii="Tahoma" w:hAnsi="Tahoma" w:cs="Tahoma"/>
            <w:bCs/>
          </w:rPr>
          <w:t>законом</w:t>
        </w:r>
      </w:hyperlink>
      <w:r w:rsidRPr="008F0D0B">
        <w:rPr>
          <w:rFonts w:ascii="Tahoma" w:hAnsi="Tahoma" w:cs="Tahoma"/>
          <w:bCs/>
        </w:rPr>
        <w:t xml:space="preserve"> «О водоснабжении и водоотведении», при условии соблюдения порядка временного прекращения или ограничения водоотведения, установленного </w:t>
      </w:r>
      <w:hyperlink r:id="rId22" w:history="1">
        <w:r w:rsidRPr="008F0D0B">
          <w:rPr>
            <w:rFonts w:ascii="Tahoma" w:hAnsi="Tahoma" w:cs="Tahoma"/>
            <w:bCs/>
          </w:rPr>
          <w:t>правилами</w:t>
        </w:r>
      </w:hyperlink>
      <w:r w:rsidRPr="008F0D0B">
        <w:rPr>
          <w:rFonts w:ascii="Tahoma" w:hAnsi="Tahoma" w:cs="Tahoma"/>
          <w:bCs/>
        </w:rPr>
        <w:t xml:space="preserve"> холодного водоснабжения и водоотведения, утверждаемыми Правительством Российской Федерации (для абонентов, объекты которых располагаются в многоквартирных домах, – правилами предоставления коммунальных услуг, утверждаемыми Правительством Российской Федерации).</w:t>
      </w:r>
    </w:p>
    <w:p w:rsidR="00BD7E5B" w:rsidRPr="008F0D0B" w:rsidRDefault="00BD7E5B" w:rsidP="00BD7E5B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8</w:t>
      </w:r>
      <w:r w:rsidRPr="008F0D0B">
        <w:rPr>
          <w:rFonts w:ascii="Tahoma" w:hAnsi="Tahoma" w:cs="Tahoma"/>
          <w:bCs/>
        </w:rPr>
        <w:t>.2. ОРГАНИЗАЦИЯ ВКХ в течение 24 часов с момента временного прекращения или ограничения приема сточных вод АБОНЕНТА уведомляет о таком прекращении или ограничении:</w:t>
      </w:r>
    </w:p>
    <w:p w:rsidR="00BD7E5B" w:rsidRPr="008F0D0B" w:rsidRDefault="00BD7E5B" w:rsidP="00BD7E5B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bCs/>
        </w:rPr>
      </w:pPr>
      <w:r w:rsidRPr="008F0D0B">
        <w:rPr>
          <w:rFonts w:ascii="Tahoma" w:hAnsi="Tahoma" w:cs="Tahoma"/>
          <w:bCs/>
        </w:rPr>
        <w:t>- АБОНЕНТА;</w:t>
      </w:r>
    </w:p>
    <w:p w:rsidR="00BD7E5B" w:rsidRPr="008F0D0B" w:rsidRDefault="00BD7E5B" w:rsidP="00BD7E5B">
      <w:pPr>
        <w:ind w:left="-51" w:firstLine="618"/>
        <w:rPr>
          <w:rFonts w:ascii="Tahoma" w:hAnsi="Tahoma" w:cs="Tahoma"/>
        </w:rPr>
      </w:pPr>
      <w:r w:rsidRPr="008F0D0B">
        <w:rPr>
          <w:rFonts w:ascii="Tahoma" w:hAnsi="Tahoma" w:cs="Tahoma"/>
        </w:rPr>
        <w:t>- Администрацию Петрозаводского городского округа Республики Карелия;</w:t>
      </w:r>
    </w:p>
    <w:p w:rsidR="00BD7E5B" w:rsidRPr="008F0D0B" w:rsidRDefault="00BD7E5B" w:rsidP="00BD7E5B">
      <w:pPr>
        <w:ind w:left="-51" w:firstLine="618"/>
        <w:jc w:val="both"/>
        <w:rPr>
          <w:rStyle w:val="menu3br1"/>
          <w:rFonts w:ascii="Tahoma" w:hAnsi="Tahoma" w:cs="Tahoma"/>
          <w:b w:val="0"/>
          <w:color w:val="auto"/>
          <w:sz w:val="20"/>
          <w:szCs w:val="20"/>
        </w:rPr>
      </w:pPr>
      <w:r w:rsidRPr="008F0D0B">
        <w:rPr>
          <w:rStyle w:val="menu3br1"/>
          <w:rFonts w:ascii="Tahoma" w:hAnsi="Tahoma" w:cs="Tahoma"/>
          <w:b w:val="0"/>
          <w:color w:val="auto"/>
          <w:sz w:val="20"/>
          <w:szCs w:val="20"/>
        </w:rPr>
        <w:t>- Управление Федеральной службы по надзору в сфере защиты прав потребителей и благополучия</w:t>
      </w:r>
      <w:r w:rsidR="00AE5572">
        <w:rPr>
          <w:rStyle w:val="menu3br1"/>
          <w:rFonts w:ascii="Tahoma" w:hAnsi="Tahoma" w:cs="Tahoma"/>
          <w:b w:val="0"/>
          <w:color w:val="auto"/>
          <w:sz w:val="20"/>
          <w:szCs w:val="20"/>
        </w:rPr>
        <w:t xml:space="preserve"> человека по Республике Карелия;</w:t>
      </w:r>
    </w:p>
    <w:p w:rsidR="00BD7E5B" w:rsidRPr="008F0D0B" w:rsidRDefault="00BD7E5B" w:rsidP="00BD7E5B">
      <w:pPr>
        <w:ind w:left="-51" w:firstLine="618"/>
        <w:jc w:val="both"/>
        <w:rPr>
          <w:rStyle w:val="menu3br1"/>
          <w:rFonts w:ascii="Tahoma" w:hAnsi="Tahoma" w:cs="Tahoma"/>
          <w:b w:val="0"/>
          <w:color w:val="auto"/>
          <w:sz w:val="20"/>
          <w:szCs w:val="20"/>
        </w:rPr>
      </w:pPr>
      <w:r w:rsidRPr="008F0D0B">
        <w:rPr>
          <w:rStyle w:val="menu3br1"/>
          <w:rFonts w:ascii="Tahoma" w:hAnsi="Tahoma" w:cs="Tahoma"/>
          <w:b w:val="0"/>
          <w:color w:val="auto"/>
          <w:sz w:val="20"/>
          <w:szCs w:val="20"/>
        </w:rPr>
        <w:t>-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</w:t>
      </w:r>
      <w:r w:rsidR="00AE5572">
        <w:rPr>
          <w:rStyle w:val="menu3br1"/>
          <w:rFonts w:ascii="Tahoma" w:hAnsi="Tahoma" w:cs="Tahoma"/>
          <w:b w:val="0"/>
          <w:color w:val="auto"/>
          <w:sz w:val="20"/>
          <w:szCs w:val="20"/>
        </w:rPr>
        <w:t>;</w:t>
      </w:r>
    </w:p>
    <w:p w:rsidR="00BD7E5B" w:rsidRPr="008F0D0B" w:rsidRDefault="00BD7E5B" w:rsidP="00BD7E5B">
      <w:pPr>
        <w:ind w:left="-51" w:firstLine="618"/>
        <w:jc w:val="both"/>
        <w:rPr>
          <w:rStyle w:val="menu3br1"/>
          <w:rFonts w:ascii="Tahoma" w:hAnsi="Tahoma" w:cs="Tahoma"/>
          <w:b w:val="0"/>
          <w:color w:val="auto"/>
          <w:sz w:val="20"/>
          <w:szCs w:val="20"/>
        </w:rPr>
      </w:pPr>
      <w:r w:rsidRPr="008F0D0B">
        <w:rPr>
          <w:rStyle w:val="menu3br1"/>
          <w:rFonts w:ascii="Tahoma" w:hAnsi="Tahoma" w:cs="Tahoma"/>
          <w:b w:val="0"/>
          <w:color w:val="auto"/>
          <w:sz w:val="20"/>
          <w:szCs w:val="20"/>
        </w:rPr>
        <w:t xml:space="preserve">- </w:t>
      </w:r>
      <w:r w:rsidRPr="008F0D0B">
        <w:rPr>
          <w:rFonts w:ascii="Tahoma" w:hAnsi="Tahoma" w:cs="Tahoma"/>
        </w:rPr>
        <w:t>лиц, с которыми у ОРГАНИЗАЦИИ ВКХ заключены договоры по транспортировке сточных вод, если временное прекращение или ограничение приема сточных вод АБОНЕНТА приведет к временному прекращению или ограничению транспортировки сточных вод.</w:t>
      </w:r>
    </w:p>
    <w:p w:rsidR="00BD7E5B" w:rsidRDefault="00BD7E5B" w:rsidP="00BD7E5B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8</w:t>
      </w:r>
      <w:r w:rsidRPr="008F0D0B">
        <w:rPr>
          <w:rFonts w:ascii="Tahoma" w:hAnsi="Tahoma" w:cs="Tahoma"/>
          <w:bCs/>
        </w:rPr>
        <w:t>.3. Уведомление ОРГАНИЗАЦИИ ВКХ о временном прекращении или ограничении приема сточных вод АБОНЕНТА, а также уведомление о снятии такого прекращения или ограничения и возобновлении приема сточных вод направляются соответствующим лицам любыми доступными способами (почтовое отправление, телеграмма, факсограмма, телефонограмма, информационно-телекоммуникационная сеть "Интернет"</w:t>
      </w:r>
      <w:r>
        <w:rPr>
          <w:rFonts w:ascii="Tahoma" w:hAnsi="Tahoma" w:cs="Tahoma"/>
          <w:bCs/>
        </w:rPr>
        <w:t>,</w:t>
      </w:r>
      <w:r w:rsidRPr="008F0D0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электронная почта</w:t>
      </w:r>
      <w:r w:rsidRPr="008F0D0B">
        <w:rPr>
          <w:rFonts w:ascii="Tahoma" w:hAnsi="Tahoma" w:cs="Tahoma"/>
          <w:bCs/>
        </w:rPr>
        <w:t>), позволяющими подтвердить получение такого уведомления адресатом.</w:t>
      </w:r>
    </w:p>
    <w:p w:rsidR="008012C7" w:rsidRPr="008F0D0B" w:rsidRDefault="008012C7" w:rsidP="00BD7E5B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bCs/>
        </w:rPr>
      </w:pPr>
    </w:p>
    <w:p w:rsidR="006B7EE6" w:rsidRPr="007148E1" w:rsidRDefault="006B7EE6" w:rsidP="006B7EE6">
      <w:pPr>
        <w:autoSpaceDE w:val="0"/>
        <w:autoSpaceDN w:val="0"/>
        <w:adjustRightInd w:val="0"/>
        <w:jc w:val="center"/>
        <w:outlineLvl w:val="1"/>
        <w:rPr>
          <w:rFonts w:ascii="Tahoma" w:hAnsi="Tahoma" w:cs="Tahoma"/>
          <w:b/>
          <w:bCs/>
        </w:rPr>
      </w:pPr>
      <w:r w:rsidRPr="007148E1">
        <w:rPr>
          <w:rFonts w:ascii="Tahoma" w:hAnsi="Tahoma" w:cs="Tahoma"/>
          <w:b/>
          <w:bCs/>
        </w:rPr>
        <w:t xml:space="preserve">9. Порядок декларирования состава и свойств сточных вод* </w:t>
      </w:r>
    </w:p>
    <w:p w:rsidR="006B7EE6" w:rsidRPr="009D0BA5" w:rsidRDefault="006B7EE6" w:rsidP="006B7EE6">
      <w:pPr>
        <w:autoSpaceDE w:val="0"/>
        <w:autoSpaceDN w:val="0"/>
        <w:adjustRightInd w:val="0"/>
        <w:jc w:val="center"/>
        <w:outlineLvl w:val="1"/>
        <w:rPr>
          <w:rFonts w:ascii="Tahoma" w:hAnsi="Tahoma" w:cs="Tahoma"/>
          <w:bCs/>
          <w:i/>
          <w:sz w:val="18"/>
          <w:szCs w:val="18"/>
        </w:rPr>
      </w:pPr>
      <w:r w:rsidRPr="009D0BA5">
        <w:rPr>
          <w:rFonts w:ascii="Tahoma" w:hAnsi="Tahoma" w:cs="Tahoma"/>
          <w:bCs/>
          <w:i/>
          <w:sz w:val="18"/>
          <w:szCs w:val="18"/>
        </w:rPr>
        <w:t xml:space="preserve">(*настоящий раздел </w:t>
      </w:r>
      <w:r w:rsidRPr="009D0BA5">
        <w:rPr>
          <w:rFonts w:ascii="Tahoma" w:hAnsi="Tahoma" w:cs="Tahoma"/>
          <w:i/>
          <w:sz w:val="18"/>
          <w:szCs w:val="18"/>
        </w:rPr>
        <w:t xml:space="preserve">применяется при условии заключения Договора с АБОНЕНТОМ, который обязан подавать декларацию о составе и свойствах сточных вод в соответствии с законодательством </w:t>
      </w:r>
      <w:r w:rsidR="009D0BA5">
        <w:rPr>
          <w:rFonts w:ascii="Tahoma" w:hAnsi="Tahoma" w:cs="Tahoma"/>
          <w:i/>
          <w:sz w:val="18"/>
          <w:szCs w:val="18"/>
        </w:rPr>
        <w:t>РФ</w:t>
      </w:r>
      <w:r w:rsidRPr="009D0BA5">
        <w:rPr>
          <w:rFonts w:ascii="Tahoma" w:hAnsi="Tahoma" w:cs="Tahoma"/>
          <w:i/>
          <w:sz w:val="18"/>
          <w:szCs w:val="18"/>
        </w:rPr>
        <w:t>)</w:t>
      </w:r>
    </w:p>
    <w:p w:rsidR="00231796" w:rsidRDefault="00231796" w:rsidP="006E145A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9.1. В целях обеспечения контроля состава и свойств сточных вод АБОНЕНТ вправе подать в ОРГАНИЗАЦИЮ ВКХ декларацию о составе и свойствах сточных вод, отводимых в централизованную систему водоотведения (далее - декларация).</w:t>
      </w:r>
    </w:p>
    <w:p w:rsidR="006E145A" w:rsidRPr="007148E1" w:rsidRDefault="005D68A5" w:rsidP="006E145A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9.2. Декларация разрабатывается АБОНЕНТОМ и представляется в ОРГАНИЗАЦИЮ ВКХ не позднее 6 месяцев со дня заключения АБОНЕНТОМ с ОРГАНИЗАЦЕЙ ВКХ настоящего договора. Декларация на очередной год подается АБОНЕНТОМ до 1 ноября предшествующего года.</w:t>
      </w:r>
    </w:p>
    <w:p w:rsidR="006E145A" w:rsidRPr="007148E1" w:rsidRDefault="005D68A5" w:rsidP="006E145A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9.3.</w:t>
      </w:r>
      <w:r w:rsidR="006E145A" w:rsidRPr="007148E1">
        <w:rPr>
          <w:rFonts w:ascii="Tahoma" w:hAnsi="Tahoma" w:cs="Tahoma"/>
        </w:rPr>
        <w:t xml:space="preserve">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колодцев, предназначенных для контроля состава и свойств сточных вод.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выпусков.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абонента, выполненных по поручению абонента лабораторией, аккредитованной в порядке, установленном законодательством Российской Федерации.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9.4.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вод, при этом в обязательном порядке: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9.4.1. учитываются результаты, полученные за 2 предшествующих года в ходе осуществления контроля состава и свойств сточных вод, проводимого ОРГАНИЗАЦЕЙ ВКХ в соответствии с </w:t>
      </w:r>
      <w:hyperlink r:id="rId23" w:history="1">
        <w:r w:rsidRPr="007148E1">
          <w:rPr>
            <w:rFonts w:ascii="Tahoma" w:hAnsi="Tahoma" w:cs="Tahoma"/>
          </w:rPr>
          <w:t>Правилами</w:t>
        </w:r>
      </w:hyperlink>
      <w:r w:rsidRPr="007148E1">
        <w:rPr>
          <w:rFonts w:ascii="Tahoma" w:hAnsi="Tahoma" w:cs="Tahoma"/>
        </w:rPr>
        <w:t xml:space="preserve"> осуществления контроля состава и свойств сточных вод;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9.4.2. исключаются значения запрещенного сброса;</w:t>
      </w:r>
    </w:p>
    <w:p w:rsidR="008A5F05" w:rsidRPr="007148E1" w:rsidRDefault="005D68A5" w:rsidP="008A5F0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9.4.3. не подлежат указанию нулевые значения фактических концентраций или фактических свойств сточных вод.</w:t>
      </w:r>
    </w:p>
    <w:p w:rsidR="008A5F05" w:rsidRPr="007148E1" w:rsidRDefault="005D68A5" w:rsidP="008A5F0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9.5. </w:t>
      </w:r>
      <w:r w:rsidR="008A5F05" w:rsidRPr="007148E1">
        <w:rPr>
          <w:rFonts w:ascii="Tahoma" w:hAnsi="Tahoma" w:cs="Tahoma"/>
        </w:rPr>
        <w:t>Перечень загрязняющих веществ, для выявления которых выполняются определения состава и свойств сточных вод, определяется нормативами состава сточных вод, требованиями к составу и свойствам сточных вод, установленными в целях предотвращения негативного воздействия на работу централизованной системы водоотведения.</w:t>
      </w:r>
    </w:p>
    <w:p w:rsidR="00A005D1" w:rsidRPr="007148E1" w:rsidRDefault="005D68A5" w:rsidP="00A005D1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bookmarkStart w:id="1" w:name="Par15"/>
      <w:bookmarkEnd w:id="1"/>
      <w:r w:rsidRPr="007148E1">
        <w:rPr>
          <w:rFonts w:ascii="Tahoma" w:hAnsi="Tahoma" w:cs="Tahoma"/>
        </w:rPr>
        <w:lastRenderedPageBreak/>
        <w:t>9.6. Декларация прекращает действие в следующих случаях:</w:t>
      </w:r>
    </w:p>
    <w:p w:rsidR="00A005D1" w:rsidRPr="007148E1" w:rsidRDefault="005D68A5" w:rsidP="00A005D1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9.6.1. </w:t>
      </w:r>
      <w:r w:rsidR="00A005D1" w:rsidRPr="007148E1">
        <w:rPr>
          <w:rFonts w:ascii="Tahoma" w:hAnsi="Tahoma" w:cs="Tahoma"/>
        </w:rPr>
        <w:t>выявление ОРГАНИЗАЦИЕЙ ВКХ в ходе осуществления контроля состава и свойств сточных вод превышения АБОНЕНТОМ нормативов состава сточных вод или требований, установленных в целях предотвращения негативного воздействия на работу объектов централизованной системы водоотведения, по веществам (показателям), не указанным абонентом в декларации;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9.6.2. выявление 2 раза в течение календарного года в контрольной пробе сточных вод, отобранной ОРГАНИЗАЦИЕЙ ВКХ, значения фактической концентрации загрязняющего вещества или фактического показателя свойств сточных вод АБОНЕНТА по одному и тому же показателю, превышающего в 2 раза и более значение фактической концентрации загрязняющего вещества или фактического показателя свойств сточных вод АБОНЕНТА, заявленные АБОНЕНТОМ в декларации.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9.6.3. В течение 3 месяцев со дня оповещения АБОНЕНТА ОРГАНИЗАЦИЕЙ ВКХ, о наступлении хотя бы одного из случаев, указанных в </w:t>
      </w:r>
      <w:hyperlink w:anchor="Par15" w:history="1">
        <w:r w:rsidRPr="007148E1">
          <w:rPr>
            <w:rFonts w:ascii="Tahoma" w:hAnsi="Tahoma" w:cs="Tahoma"/>
          </w:rPr>
          <w:t>п.</w:t>
        </w:r>
      </w:hyperlink>
      <w:r w:rsidRPr="007148E1">
        <w:rPr>
          <w:rFonts w:ascii="Tahoma" w:hAnsi="Tahoma" w:cs="Tahoma"/>
        </w:rPr>
        <w:t xml:space="preserve"> 9.6 настоящего договора, АБОНЕНТ обязан внести соответствующие изменения в декларацию. В случае если соответствующие изменения в декларацию не были внесены, декларация прекращает действие по истечении 3 месяцев со дня оповещения АБОНЕНТА ОРГАНИЗАЦИЕЙ ВКХ, о наступлении указанных случаев.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9.7. В случае если АБОНЕНТОМ допущено нарушение декларации, АБОНЕНТ обязан незамедлительно проинформировать об этом ОРГАНИЗАЦИЮ ВКХ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center"/>
        <w:outlineLvl w:val="1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  <w:bCs/>
        </w:rPr>
        <w:t xml:space="preserve">10. </w:t>
      </w:r>
      <w:r w:rsidRPr="007148E1">
        <w:rPr>
          <w:rFonts w:ascii="Tahoma" w:hAnsi="Tahoma" w:cs="Tahoma"/>
          <w:b/>
        </w:rPr>
        <w:t>Условия отведения (приема) сточных вод иных лиц, объекты которых подключены к канализационным сетям, принадлежащим абоненту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10.1. АБОНЕНТ представляет ОРГАНИЗАЦИИ ВКХ сведения о лицах, объекты которых подключены к канализационным сетям, принадлежащим АБОНЕНТУ.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10.2. Сведения о лицах, объекты которых подключены к канализационным сетям, принадлежащим АБОНЕНТУ, представляются в письменном виде с указанием наименования таких лиц, срока и схемы подключения к канализационным сетям, места отбора проб сточных вод. ОРГАНИЗАЦИЯ ВКХ вправе запросить у лиц, объекты которых подключены к канализационным сетям, принадлежащим АБОНЕНТУ, иные необходимые сведения и документы.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10.3. ОРГАНИЗАЦИЯ ВКХ осуществляет отведение сточных вод юридических и физических лиц, объекты которых подключены к канализационным сетям абонента, при условии, что такие лица заключили договор водоотведения с ОРГАНИЗАЦИЕЙ ВКХ.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</w:rPr>
      </w:pPr>
      <w:r w:rsidRPr="007148E1">
        <w:rPr>
          <w:rFonts w:ascii="Tahoma" w:hAnsi="Tahoma" w:cs="Tahoma"/>
        </w:rPr>
        <w:t>10.4. АБОНЕНТ несет в полном объеме ответственность за нарушения условий настоящего договора, произошедшие по вине юридических и физических лиц, объекты которых подключены к канализационным сетям АБОНЕНТА и которые не имеют договора водоотведения или единого договора холодного водоснабжения и водоотведения с ОРГАНИЗАЦИЕЙ ВКХ.</w:t>
      </w:r>
    </w:p>
    <w:p w:rsidR="005D68A5" w:rsidRPr="007148E1" w:rsidRDefault="005D68A5" w:rsidP="005D68A5">
      <w:pPr>
        <w:pStyle w:val="ConsPlusNormal"/>
        <w:ind w:firstLine="709"/>
        <w:jc w:val="center"/>
        <w:rPr>
          <w:rFonts w:ascii="Tahoma" w:hAnsi="Tahoma" w:cs="Tahoma"/>
        </w:rPr>
      </w:pP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center"/>
        <w:outlineLvl w:val="1"/>
        <w:rPr>
          <w:rFonts w:ascii="Tahoma" w:hAnsi="Tahoma" w:cs="Tahoma"/>
          <w:b/>
          <w:bCs/>
        </w:rPr>
      </w:pPr>
      <w:r w:rsidRPr="007148E1">
        <w:rPr>
          <w:rFonts w:ascii="Tahoma" w:hAnsi="Tahoma" w:cs="Tahoma"/>
          <w:b/>
          <w:bCs/>
        </w:rPr>
        <w:t>11. Порядок уведомления ОРГАНИЗАЦИИ ВКХ о переходе прав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  <w:b/>
          <w:bCs/>
        </w:rPr>
      </w:pPr>
      <w:r w:rsidRPr="007148E1">
        <w:rPr>
          <w:rFonts w:ascii="Tahoma" w:hAnsi="Tahoma" w:cs="Tahoma"/>
          <w:b/>
          <w:bCs/>
        </w:rPr>
        <w:t>на объекты, в отношении которых осуществляется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  <w:b/>
          <w:bCs/>
        </w:rPr>
      </w:pPr>
      <w:r w:rsidRPr="007148E1">
        <w:rPr>
          <w:rFonts w:ascii="Tahoma" w:hAnsi="Tahoma" w:cs="Tahoma"/>
          <w:b/>
          <w:bCs/>
        </w:rPr>
        <w:t>водоотведение</w:t>
      </w:r>
    </w:p>
    <w:p w:rsidR="009372FE" w:rsidRPr="007148E1" w:rsidRDefault="005D68A5" w:rsidP="001A4D8B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  <w:bCs/>
        </w:rPr>
        <w:t xml:space="preserve">11.1. </w:t>
      </w:r>
      <w:r w:rsidR="009372FE" w:rsidRPr="007148E1">
        <w:rPr>
          <w:rFonts w:ascii="Tahoma" w:hAnsi="Tahoma" w:cs="Tahoma"/>
        </w:rPr>
        <w:t>В случае перехода прав на объекты, в отношении которых осуществляется водоотведение в соответствии с настоящим договором, прав на объекты, устройства и сооружения, предназначенные для подключения (технологического присоединения) к централизованной системе водоотведения, а также в случае предоставления прав владения и (или) пользования такими объектами, устройствами или сооружениями третьим лицам абонент в течение 3 рабочих дней со дня наступления одного из указанных событий направляет ОРГАНИЗАЦИИ ВКХ письменное уведомление с указанием лиц, к которым перешли эти права, документов, являющихся основанием перехода прав, и вида переданного права с приложением заверенных надлежащим образом копий документов, являющихся основанием перехода прав.</w:t>
      </w:r>
    </w:p>
    <w:p w:rsidR="009372FE" w:rsidRPr="007148E1" w:rsidRDefault="000A779F" w:rsidP="00966FC6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9372FE" w:rsidRPr="007148E1">
        <w:rPr>
          <w:rFonts w:ascii="Tahoma" w:hAnsi="Tahoma" w:cs="Tahoma"/>
        </w:rPr>
        <w:t>Такое уведомление направляется любым доступным способом, позволяющим подтвердить получение уведомления адресатом.</w:t>
      </w:r>
    </w:p>
    <w:p w:rsidR="00966FC6" w:rsidRPr="007148E1" w:rsidRDefault="005D68A5" w:rsidP="00966FC6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</w:rPr>
      </w:pPr>
      <w:r w:rsidRPr="007148E1">
        <w:rPr>
          <w:rFonts w:ascii="Tahoma" w:hAnsi="Tahoma" w:cs="Tahoma"/>
          <w:bCs/>
        </w:rPr>
        <w:t xml:space="preserve">11.2. </w:t>
      </w:r>
      <w:r w:rsidR="00966FC6" w:rsidRPr="007148E1">
        <w:rPr>
          <w:rFonts w:ascii="Tahoma" w:hAnsi="Tahoma" w:cs="Tahoma"/>
          <w:bCs/>
        </w:rPr>
        <w:t xml:space="preserve">Уведомление считается полученным </w:t>
      </w:r>
      <w:r w:rsidR="00070176" w:rsidRPr="007148E1">
        <w:rPr>
          <w:rFonts w:ascii="Tahoma" w:hAnsi="Tahoma" w:cs="Tahoma"/>
          <w:bCs/>
        </w:rPr>
        <w:t>ОРГАНИЗАЦИЕЙ ВКХ</w:t>
      </w:r>
      <w:r w:rsidR="00966FC6" w:rsidRPr="007148E1">
        <w:rPr>
          <w:rFonts w:ascii="Tahoma" w:hAnsi="Tahoma" w:cs="Tahoma"/>
          <w:bCs/>
        </w:rPr>
        <w:t xml:space="preserve"> с даты почтового уведомления о вручении, или с даты подписи уполномоченного представителя ОРГАНИЗАЦИИ ВКХ, свидетельствующей о получении уведомления, либо с иной даты в соответствии с выбранным способом направления.</w:t>
      </w:r>
    </w:p>
    <w:p w:rsidR="00966FC6" w:rsidRPr="007148E1" w:rsidRDefault="00966FC6" w:rsidP="005D68A5">
      <w:pPr>
        <w:autoSpaceDE w:val="0"/>
        <w:autoSpaceDN w:val="0"/>
        <w:adjustRightInd w:val="0"/>
        <w:ind w:firstLine="709"/>
        <w:jc w:val="both"/>
        <w:outlineLvl w:val="0"/>
        <w:rPr>
          <w:rFonts w:ascii="Tahoma" w:hAnsi="Tahoma" w:cs="Tahoma"/>
          <w:bCs/>
        </w:rPr>
      </w:pP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center"/>
        <w:outlineLvl w:val="0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</w:rPr>
        <w:t>12. Порядок урегулирования споров и разногласий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</w:rPr>
      </w:pPr>
      <w:r w:rsidRPr="007148E1">
        <w:rPr>
          <w:rFonts w:ascii="Tahoma" w:hAnsi="Tahoma" w:cs="Tahoma"/>
          <w:bCs/>
        </w:rPr>
        <w:t>12.1.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12.2. Претензия направляется по адресу и телефонам стороны, указанным в реквизитах договора, или информационных письмах, любым доступным способом (почтовое отправление, телеграмма, факсограмма, телефонограмма, сообщение с помощью телефонной (в т.ч. мобильной) связи, информационно-телекоммуникационная сеть "Интернет"</w:t>
      </w:r>
      <w:r w:rsidR="000B2062">
        <w:rPr>
          <w:rFonts w:ascii="Tahoma" w:hAnsi="Tahoma" w:cs="Tahoma"/>
        </w:rPr>
        <w:t>,</w:t>
      </w:r>
      <w:r w:rsidRPr="007148E1">
        <w:rPr>
          <w:rFonts w:ascii="Tahoma" w:hAnsi="Tahoma" w:cs="Tahoma"/>
        </w:rPr>
        <w:t xml:space="preserve"> </w:t>
      </w:r>
      <w:r w:rsidR="000B2062">
        <w:rPr>
          <w:rFonts w:ascii="Tahoma" w:hAnsi="Tahoma" w:cs="Tahoma"/>
        </w:rPr>
        <w:t xml:space="preserve">электронная почта </w:t>
      </w:r>
      <w:r w:rsidRPr="007148E1">
        <w:rPr>
          <w:rFonts w:ascii="Tahoma" w:hAnsi="Tahoma" w:cs="Tahoma"/>
        </w:rPr>
        <w:t>и т.п.), позволяющим подтвердить получение такого уведомления адресатом.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lastRenderedPageBreak/>
        <w:t>Претензия должна содержать: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</w:rPr>
      </w:pPr>
      <w:r w:rsidRPr="007148E1">
        <w:rPr>
          <w:rFonts w:ascii="Tahoma" w:hAnsi="Tahoma" w:cs="Tahoma"/>
          <w:bCs/>
        </w:rPr>
        <w:t xml:space="preserve">- </w:t>
      </w:r>
      <w:r w:rsidR="000A779F">
        <w:rPr>
          <w:rFonts w:ascii="Tahoma" w:hAnsi="Tahoma" w:cs="Tahoma"/>
          <w:bCs/>
        </w:rPr>
        <w:t xml:space="preserve">  </w:t>
      </w:r>
      <w:r w:rsidRPr="007148E1">
        <w:rPr>
          <w:rFonts w:ascii="Tahoma" w:hAnsi="Tahoma" w:cs="Tahoma"/>
          <w:bCs/>
        </w:rPr>
        <w:t>сведения о заявителе (наименование, местонахождение, адрес);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</w:rPr>
      </w:pPr>
      <w:r w:rsidRPr="007148E1">
        <w:rPr>
          <w:rFonts w:ascii="Tahoma" w:hAnsi="Tahoma" w:cs="Tahoma"/>
          <w:bCs/>
        </w:rPr>
        <w:t xml:space="preserve">- </w:t>
      </w:r>
      <w:r w:rsidR="000A779F">
        <w:rPr>
          <w:rFonts w:ascii="Tahoma" w:hAnsi="Tahoma" w:cs="Tahoma"/>
          <w:bCs/>
        </w:rPr>
        <w:t xml:space="preserve">  </w:t>
      </w:r>
      <w:r w:rsidRPr="007148E1">
        <w:rPr>
          <w:rFonts w:ascii="Tahoma" w:hAnsi="Tahoma" w:cs="Tahoma"/>
          <w:bCs/>
        </w:rPr>
        <w:t>содержание спора и разногласий;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</w:rPr>
      </w:pPr>
      <w:r w:rsidRPr="007148E1">
        <w:rPr>
          <w:rFonts w:ascii="Tahoma" w:hAnsi="Tahoma" w:cs="Tahoma"/>
          <w:bCs/>
        </w:rPr>
        <w:t>- сведения об объекте (объектах),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</w:rPr>
      </w:pPr>
      <w:r w:rsidRPr="007148E1">
        <w:rPr>
          <w:rFonts w:ascii="Tahoma" w:hAnsi="Tahoma" w:cs="Tahoma"/>
          <w:bCs/>
        </w:rPr>
        <w:t xml:space="preserve">- </w:t>
      </w:r>
      <w:r w:rsidR="000A779F">
        <w:rPr>
          <w:rFonts w:ascii="Tahoma" w:hAnsi="Tahoma" w:cs="Tahoma"/>
          <w:bCs/>
        </w:rPr>
        <w:t xml:space="preserve">  </w:t>
      </w:r>
      <w:r w:rsidRPr="007148E1">
        <w:rPr>
          <w:rFonts w:ascii="Tahoma" w:hAnsi="Tahoma" w:cs="Tahoma"/>
          <w:bCs/>
        </w:rPr>
        <w:t>другие сведения по усмотрению стороны.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</w:rPr>
      </w:pPr>
      <w:r w:rsidRPr="007148E1">
        <w:rPr>
          <w:rFonts w:ascii="Tahoma" w:hAnsi="Tahoma" w:cs="Tahoma"/>
          <w:bCs/>
        </w:rPr>
        <w:t xml:space="preserve">12.3. Сторона, получившая претензию, в течение </w:t>
      </w:r>
      <w:r w:rsidR="003B04D3" w:rsidRPr="007148E1">
        <w:rPr>
          <w:rFonts w:ascii="Tahoma" w:hAnsi="Tahoma" w:cs="Tahoma"/>
          <w:bCs/>
        </w:rPr>
        <w:t>10</w:t>
      </w:r>
      <w:r w:rsidRPr="007148E1">
        <w:rPr>
          <w:rFonts w:ascii="Tahoma" w:hAnsi="Tahoma" w:cs="Tahoma"/>
          <w:bCs/>
        </w:rPr>
        <w:t xml:space="preserve"> рабочих дней со дня ее поступления обязана рассмотреть претензию и дать ответ.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</w:rPr>
      </w:pPr>
      <w:r w:rsidRPr="007148E1">
        <w:rPr>
          <w:rFonts w:ascii="Tahoma" w:hAnsi="Tahoma" w:cs="Tahoma"/>
          <w:bCs/>
        </w:rPr>
        <w:t>12.4. Стороны составляют акт об урегулировании спора (разногласий).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  <w:bCs/>
        </w:rPr>
        <w:t>12.5. В случае недостижения сторонами соглашения спор и разногласия, возникшие в связи с исполнением настоящего договора, подлежат урегулированию в Арбитражном суде Республики Карелия в порядке, установленном законодательством Российской Федерации.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center"/>
        <w:outlineLvl w:val="0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</w:rPr>
        <w:t>13. Ответственность сторон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13.1.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460C3" w:rsidRPr="007148E1" w:rsidRDefault="005D68A5" w:rsidP="00D460C3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13.</w:t>
      </w:r>
      <w:r w:rsidR="00852B10" w:rsidRPr="007148E1">
        <w:rPr>
          <w:rFonts w:ascii="Tahoma" w:hAnsi="Tahoma" w:cs="Tahoma"/>
        </w:rPr>
        <w:t>2</w:t>
      </w:r>
      <w:r w:rsidRPr="007148E1">
        <w:rPr>
          <w:rFonts w:ascii="Tahoma" w:hAnsi="Tahoma" w:cs="Tahoma"/>
        </w:rPr>
        <w:t>. В случае неисполнения либо ненадлежащего исполнения АБОНЕНТОМ обязательств по оплате настоящего договора ОРГАНИЗАЦИЯ ВКХ вправе потребовать от АБОНЕНТА уплаты пени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D460C3" w:rsidRPr="007148E1" w:rsidRDefault="00D460C3" w:rsidP="00D460C3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13.3. В случае неисполнения либо ненадлежащего исполнения АБОНЕНТОМ обязанности по обеспечению доступа ОРГАНИЗАЦИИ ВКХ к канализационным сетям и устройствам на них для проведения работ абонент несет обязанность по возмещению причиненных в результате этого </w:t>
      </w:r>
      <w:r w:rsidR="00070176" w:rsidRPr="007148E1">
        <w:rPr>
          <w:rFonts w:ascii="Tahoma" w:hAnsi="Tahoma" w:cs="Tahoma"/>
          <w:bCs/>
        </w:rPr>
        <w:t>ОРГАНИЗАЦИИ ВКХ</w:t>
      </w:r>
      <w:r w:rsidRPr="007148E1">
        <w:rPr>
          <w:rFonts w:ascii="Tahoma" w:hAnsi="Tahoma" w:cs="Tahoma"/>
        </w:rPr>
        <w:t>, другим абонентам, транзитным организациям и (или) иным лицам убытков.</w:t>
      </w:r>
    </w:p>
    <w:p w:rsidR="00D460C3" w:rsidRPr="007148E1" w:rsidRDefault="00D460C3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center"/>
        <w:outlineLvl w:val="1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</w:rPr>
        <w:t>14. Обстоятельства непреодолимой силы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14.1.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14.2. Сторона, подвергшаяся действию непреодолимой силы, обязана без промедления, не позднее 24 часов, известить другую сторону любым доступным способом о наступлении указанных обстоятельств или предпринять все действия для уведомления другой стороны.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Извещение должно содержать данные о наступлении и характере указанных обстоятельств.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Сторона должна также без промедления, не позднее 24 часов, известить другую сторону о прекращении таких обстоятельств.</w:t>
      </w:r>
    </w:p>
    <w:p w:rsidR="00B75AA7" w:rsidRDefault="00B75AA7" w:rsidP="005D68A5">
      <w:pPr>
        <w:autoSpaceDE w:val="0"/>
        <w:autoSpaceDN w:val="0"/>
        <w:adjustRightInd w:val="0"/>
        <w:ind w:firstLine="709"/>
        <w:jc w:val="center"/>
        <w:outlineLvl w:val="1"/>
        <w:rPr>
          <w:rFonts w:ascii="Tahoma" w:hAnsi="Tahoma" w:cs="Tahoma"/>
          <w:b/>
        </w:rPr>
      </w:pP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center"/>
        <w:outlineLvl w:val="1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</w:rPr>
        <w:t xml:space="preserve">15. </w:t>
      </w:r>
      <w:r w:rsidR="00AB4184" w:rsidRPr="007148E1">
        <w:rPr>
          <w:rFonts w:ascii="Tahoma" w:hAnsi="Tahoma" w:cs="Tahoma"/>
          <w:b/>
        </w:rPr>
        <w:t>Д</w:t>
      </w:r>
      <w:r w:rsidRPr="007148E1">
        <w:rPr>
          <w:rFonts w:ascii="Tahoma" w:hAnsi="Tahoma" w:cs="Tahoma"/>
          <w:b/>
        </w:rPr>
        <w:t>ействи</w:t>
      </w:r>
      <w:r w:rsidR="00AB4184" w:rsidRPr="007148E1">
        <w:rPr>
          <w:rFonts w:ascii="Tahoma" w:hAnsi="Tahoma" w:cs="Tahoma"/>
          <w:b/>
        </w:rPr>
        <w:t>е</w:t>
      </w:r>
      <w:r w:rsidRPr="007148E1">
        <w:rPr>
          <w:rFonts w:ascii="Tahoma" w:hAnsi="Tahoma" w:cs="Tahoma"/>
          <w:b/>
        </w:rPr>
        <w:t xml:space="preserve"> договора</w:t>
      </w:r>
    </w:p>
    <w:p w:rsidR="00111873" w:rsidRPr="007148E1" w:rsidRDefault="00111873" w:rsidP="00DD1982">
      <w:pPr>
        <w:pStyle w:val="ConsPlusNonformat"/>
        <w:ind w:firstLine="567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15.1. Настоящий договор вступает в силу с момента  подписания его сторонами и распространяет свое действие на отношения сторон, возникшие с </w:t>
      </w:r>
      <w:r w:rsidR="00B36FEC">
        <w:rPr>
          <w:rFonts w:ascii="Tahoma" w:hAnsi="Tahoma" w:cs="Tahoma"/>
          <w:b/>
        </w:rPr>
        <w:fldChar w:fldCharType="begin"/>
      </w:r>
      <w:r w:rsidR="00DD1982">
        <w:rPr>
          <w:rFonts w:ascii="Tahoma" w:hAnsi="Tahoma" w:cs="Tahoma"/>
          <w:b/>
        </w:rPr>
        <w:instrText xml:space="preserve"> DOCVARIABLE  DATEBEG_DOG  \* MERGEFORMAT </w:instrText>
      </w:r>
      <w:r w:rsidR="00B36FEC">
        <w:rPr>
          <w:rFonts w:ascii="Tahoma" w:hAnsi="Tahoma" w:cs="Tahoma"/>
          <w:b/>
        </w:rPr>
        <w:fldChar w:fldCharType="end"/>
      </w:r>
      <w:r w:rsidR="00DD1982">
        <w:rPr>
          <w:rFonts w:ascii="Tahoma" w:hAnsi="Tahoma" w:cs="Tahoma"/>
          <w:b/>
        </w:rPr>
        <w:t>г.</w:t>
      </w:r>
    </w:p>
    <w:p w:rsidR="00111873" w:rsidRDefault="00111873" w:rsidP="00111873">
      <w:pPr>
        <w:pStyle w:val="ConsPlusNonformat"/>
        <w:ind w:firstLine="567"/>
        <w:jc w:val="both"/>
        <w:rPr>
          <w:rFonts w:ascii="Tahoma" w:hAnsi="Tahoma" w:cs="Tahoma"/>
          <w:b/>
        </w:rPr>
      </w:pPr>
      <w:r w:rsidRPr="007148E1">
        <w:rPr>
          <w:rFonts w:ascii="Tahoma" w:hAnsi="Tahoma" w:cs="Tahoma"/>
        </w:rPr>
        <w:t xml:space="preserve">15.2. Настоящий договор заключен на срок </w:t>
      </w:r>
      <w:r w:rsidRPr="007148E1">
        <w:rPr>
          <w:rFonts w:ascii="Tahoma" w:hAnsi="Tahoma" w:cs="Tahoma"/>
          <w:b/>
        </w:rPr>
        <w:t xml:space="preserve">по </w:t>
      </w:r>
      <w:r w:rsidR="00B36FEC">
        <w:rPr>
          <w:rFonts w:ascii="Tahoma" w:hAnsi="Tahoma" w:cs="Tahoma"/>
          <w:b/>
        </w:rPr>
        <w:fldChar w:fldCharType="begin"/>
      </w:r>
      <w:r w:rsidR="00DD1982">
        <w:rPr>
          <w:rFonts w:ascii="Tahoma" w:hAnsi="Tahoma" w:cs="Tahoma"/>
          <w:b/>
        </w:rPr>
        <w:instrText xml:space="preserve"> DOCVARIABLE  DATEEND_DOG  \* MERGEFORMAT </w:instrText>
      </w:r>
      <w:r w:rsidR="00B36FEC">
        <w:rPr>
          <w:rFonts w:ascii="Tahoma" w:hAnsi="Tahoma" w:cs="Tahoma"/>
          <w:b/>
        </w:rPr>
        <w:fldChar w:fldCharType="end"/>
      </w:r>
      <w:r w:rsidR="00DD1982" w:rsidRPr="00DB354F">
        <w:rPr>
          <w:rFonts w:ascii="Tahoma" w:hAnsi="Tahoma" w:cs="Tahoma"/>
          <w:b/>
        </w:rPr>
        <w:t>г.</w:t>
      </w:r>
    </w:p>
    <w:p w:rsidR="00B75AA7" w:rsidRPr="00B75AA7" w:rsidRDefault="00B75AA7" w:rsidP="00111873">
      <w:pPr>
        <w:pStyle w:val="ConsPlusNonformat"/>
        <w:ind w:firstLine="567"/>
        <w:jc w:val="both"/>
        <w:rPr>
          <w:rFonts w:ascii="Tahoma" w:hAnsi="Tahoma" w:cs="Tahoma"/>
          <w:b/>
        </w:rPr>
      </w:pPr>
      <w:r w:rsidRPr="00B75AA7">
        <w:rPr>
          <w:rFonts w:ascii="Tahoma" w:hAnsi="Tahoma" w:cs="Tahoma"/>
        </w:rPr>
        <w:t>15.3</w:t>
      </w:r>
      <w:r w:rsidRPr="00B75AA7">
        <w:rPr>
          <w:rFonts w:ascii="Tahoma" w:hAnsi="Tahoma" w:cs="Tahoma"/>
          <w:b/>
        </w:rPr>
        <w:t xml:space="preserve"> </w:t>
      </w:r>
      <w:r w:rsidRPr="00B75AA7">
        <w:rPr>
          <w:rFonts w:ascii="Tahoma" w:hAnsi="Tahoma" w:cs="Tahoma"/>
          <w:bCs/>
        </w:rPr>
        <w:t xml:space="preserve">Настоящий договор считается продленным на следующий календарный год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                                       </w:t>
      </w:r>
    </w:p>
    <w:p w:rsidR="00111873" w:rsidRPr="007148E1" w:rsidRDefault="00111873" w:rsidP="00111873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bCs/>
        </w:rPr>
      </w:pPr>
      <w:r w:rsidRPr="00B75AA7">
        <w:rPr>
          <w:rFonts w:ascii="Tahoma" w:hAnsi="Tahoma" w:cs="Tahoma"/>
          <w:bCs/>
        </w:rPr>
        <w:t>15.</w:t>
      </w:r>
      <w:r w:rsidR="00B75AA7" w:rsidRPr="00B75AA7">
        <w:rPr>
          <w:rFonts w:ascii="Tahoma" w:hAnsi="Tahoma" w:cs="Tahoma"/>
          <w:bCs/>
        </w:rPr>
        <w:t>4</w:t>
      </w:r>
      <w:r w:rsidRPr="00B75AA7">
        <w:rPr>
          <w:rFonts w:ascii="Tahoma" w:hAnsi="Tahoma" w:cs="Tahoma"/>
          <w:bCs/>
        </w:rPr>
        <w:t>. Настоящий договор может быть расторгнут до окончания срока действия по основаниям</w:t>
      </w:r>
      <w:r w:rsidRPr="007148E1">
        <w:rPr>
          <w:rFonts w:ascii="Tahoma" w:hAnsi="Tahoma" w:cs="Tahoma"/>
          <w:bCs/>
        </w:rPr>
        <w:t>, предусмотренным действующим законодательством.</w:t>
      </w:r>
    </w:p>
    <w:p w:rsidR="0034198D" w:rsidRPr="007148E1" w:rsidRDefault="00111873" w:rsidP="0034198D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bCs/>
        </w:rPr>
      </w:pPr>
      <w:r w:rsidRPr="007148E1">
        <w:rPr>
          <w:rFonts w:ascii="Tahoma" w:hAnsi="Tahoma" w:cs="Tahoma"/>
          <w:bCs/>
        </w:rPr>
        <w:t>15.</w:t>
      </w:r>
      <w:r w:rsidR="00B75AA7">
        <w:rPr>
          <w:rFonts w:ascii="Tahoma" w:hAnsi="Tahoma" w:cs="Tahoma"/>
          <w:bCs/>
        </w:rPr>
        <w:t>5</w:t>
      </w:r>
      <w:r w:rsidRPr="007148E1">
        <w:rPr>
          <w:rFonts w:ascii="Tahoma" w:hAnsi="Tahoma" w:cs="Tahoma"/>
          <w:bCs/>
        </w:rPr>
        <w:t>. В случае предусмотренного законодательством Российской Федерации отказа ОРГАНИЗАЦИИ ВКХ от исполнения настоящего договора при его изменении в одностороннем порядке настоящий договор считается расторгнутым.</w:t>
      </w:r>
    </w:p>
    <w:p w:rsidR="0034198D" w:rsidRPr="007148E1" w:rsidRDefault="0034198D" w:rsidP="0034198D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  <w:r w:rsidRPr="007148E1">
        <w:rPr>
          <w:rFonts w:ascii="Tahoma" w:hAnsi="Tahoma" w:cs="Tahoma"/>
          <w:bCs/>
        </w:rPr>
        <w:t>15.</w:t>
      </w:r>
      <w:r w:rsidR="00B75AA7">
        <w:rPr>
          <w:rFonts w:ascii="Tahoma" w:hAnsi="Tahoma" w:cs="Tahoma"/>
          <w:bCs/>
        </w:rPr>
        <w:t>6</w:t>
      </w:r>
      <w:r w:rsidRPr="007148E1">
        <w:rPr>
          <w:rFonts w:ascii="Tahoma" w:hAnsi="Tahoma" w:cs="Tahoma"/>
          <w:bCs/>
        </w:rPr>
        <w:t xml:space="preserve">. </w:t>
      </w:r>
      <w:r w:rsidRPr="007148E1">
        <w:rPr>
          <w:rFonts w:ascii="Tahoma" w:hAnsi="Tahoma" w:cs="Tahoma"/>
        </w:rPr>
        <w:t xml:space="preserve">В случае перехода прав на объекты, в отношении которых осуществляется водоотведение в соответствии с настоящим договором, договор считается расторгнутым с даты, указанной в уведомлении о переходе прав на объекты, представленном абонентом в </w:t>
      </w:r>
      <w:r w:rsidR="00F757D4" w:rsidRPr="007148E1">
        <w:rPr>
          <w:rFonts w:ascii="Tahoma" w:hAnsi="Tahoma" w:cs="Tahoma"/>
          <w:bCs/>
        </w:rPr>
        <w:t xml:space="preserve">ОРГАНИЗАЦИЮ ВКХ </w:t>
      </w:r>
      <w:r w:rsidRPr="007148E1">
        <w:rPr>
          <w:rFonts w:ascii="Tahoma" w:hAnsi="Tahoma" w:cs="Tahoma"/>
        </w:rPr>
        <w:t xml:space="preserve">в порядке, предусмотренном разделом </w:t>
      </w:r>
      <w:r w:rsidR="005022E4" w:rsidRPr="007148E1">
        <w:rPr>
          <w:rFonts w:ascii="Tahoma" w:hAnsi="Tahoma" w:cs="Tahoma"/>
        </w:rPr>
        <w:t>11</w:t>
      </w:r>
      <w:r w:rsidRPr="007148E1">
        <w:rPr>
          <w:rFonts w:ascii="Tahoma" w:hAnsi="Tahoma" w:cs="Tahoma"/>
        </w:rPr>
        <w:t xml:space="preserve"> настоящего договора, но не ранее даты получения такого уведомления </w:t>
      </w:r>
      <w:r w:rsidR="00623E63" w:rsidRPr="007148E1">
        <w:rPr>
          <w:rFonts w:ascii="Tahoma" w:hAnsi="Tahoma" w:cs="Tahoma"/>
          <w:bCs/>
        </w:rPr>
        <w:t xml:space="preserve">ОРГАНИЗАЦИЕЙ ВКХ </w:t>
      </w:r>
      <w:r w:rsidRPr="007148E1">
        <w:rPr>
          <w:rFonts w:ascii="Tahoma" w:hAnsi="Tahoma" w:cs="Tahoma"/>
        </w:rPr>
        <w:t>либо с даты заключения договора водоотведения или единого договора холодного водоснабжения и водоотведения с лицом, к которому перешли эти права, в зависимости от того, какая из указанных дат наступила раньше.</w:t>
      </w:r>
    </w:p>
    <w:p w:rsidR="0034198D" w:rsidRPr="007148E1" w:rsidRDefault="0034198D" w:rsidP="00111873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bCs/>
        </w:rPr>
      </w:pP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center"/>
        <w:outlineLvl w:val="1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</w:rPr>
        <w:t>16. Прочие условия</w:t>
      </w:r>
    </w:p>
    <w:p w:rsidR="009649FE" w:rsidRPr="007148E1" w:rsidRDefault="000A779F" w:rsidP="009649FE">
      <w:pPr>
        <w:pStyle w:val="ConsPlusNonformat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</w:t>
      </w:r>
      <w:r w:rsidR="005D68A5" w:rsidRPr="007148E1">
        <w:rPr>
          <w:rFonts w:ascii="Tahoma" w:hAnsi="Tahoma" w:cs="Tahoma"/>
        </w:rPr>
        <w:t xml:space="preserve">16.1. </w:t>
      </w:r>
      <w:r w:rsidR="009649FE" w:rsidRPr="007148E1">
        <w:rPr>
          <w:rFonts w:ascii="Tahoma" w:hAnsi="Tahoma" w:cs="Tahoma"/>
        </w:rPr>
        <w:t>Изменение существенных условий договора при его исполнении допускается только в случаях, установленных действующим законодательством Российской Федерации.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16.2. В случае изменения наименования, местонахождения или банковских реквизитов у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A61346" w:rsidRPr="007148E1" w:rsidRDefault="00F10BBA" w:rsidP="00A61346">
      <w:pPr>
        <w:autoSpaceDE w:val="0"/>
        <w:autoSpaceDN w:val="0"/>
        <w:adjustRightInd w:val="0"/>
        <w:ind w:firstLine="567"/>
        <w:jc w:val="both"/>
        <w:rPr>
          <w:rFonts w:ascii="Tahoma" w:hAnsi="Tahoma" w:cs="Tahoma"/>
        </w:rPr>
      </w:pPr>
      <w:r w:rsidRPr="007148E1">
        <w:rPr>
          <w:rFonts w:ascii="Tahoma" w:hAnsi="Tahoma" w:cs="Tahoma"/>
          <w:bCs/>
        </w:rPr>
        <w:t xml:space="preserve">   </w:t>
      </w:r>
      <w:r w:rsidR="00A61346" w:rsidRPr="007148E1">
        <w:rPr>
          <w:rFonts w:ascii="Tahoma" w:hAnsi="Tahoma" w:cs="Tahoma"/>
          <w:bCs/>
        </w:rPr>
        <w:t xml:space="preserve">16.3. </w:t>
      </w:r>
      <w:r w:rsidR="00A61346" w:rsidRPr="007148E1">
        <w:rPr>
          <w:rFonts w:ascii="Tahoma" w:hAnsi="Tahoma" w:cs="Tahoma"/>
        </w:rPr>
        <w:t xml:space="preserve">ОРГАНИЗАЦИЯ ВКХ  и АБОНЕНТ при исполнении обязательств по настоящему договору руководствуются нормами законодательства в сфере водоснабжения и водоотведения, а также иными нормативными правовыми актами. </w:t>
      </w:r>
    </w:p>
    <w:p w:rsidR="00A61346" w:rsidRPr="007148E1" w:rsidRDefault="00A61346" w:rsidP="00A61346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 xml:space="preserve">         Если после заключения настоящего договора произойдет изменение нормативных правовых актов, регулирующих правоотношения, являющиеся предметом настоящего договора, в результате чего положения настоящего договора вступят в противоречие с действующими нормативными правовыми актами, к правоотношениям сторон будут применяться положения действующих нормативных правовых актов; внесение изменений в договор при этом не требуется.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16.</w:t>
      </w:r>
      <w:r w:rsidR="003B7D93" w:rsidRPr="007148E1">
        <w:rPr>
          <w:rFonts w:ascii="Tahoma" w:hAnsi="Tahoma" w:cs="Tahoma"/>
        </w:rPr>
        <w:t>4</w:t>
      </w:r>
      <w:r w:rsidRPr="007148E1">
        <w:rPr>
          <w:rFonts w:ascii="Tahoma" w:hAnsi="Tahoma" w:cs="Tahoma"/>
        </w:rPr>
        <w:t>. Настоящий договор составлен в двух экземплярах, имеющих одинаковую юридическую силу.</w:t>
      </w:r>
    </w:p>
    <w:p w:rsidR="005D68A5" w:rsidRPr="007148E1" w:rsidRDefault="005D68A5" w:rsidP="005D68A5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16.</w:t>
      </w:r>
      <w:r w:rsidR="003B7D93" w:rsidRPr="007148E1">
        <w:rPr>
          <w:rFonts w:ascii="Tahoma" w:hAnsi="Tahoma" w:cs="Tahoma"/>
        </w:rPr>
        <w:t>5.</w:t>
      </w:r>
      <w:r w:rsidRPr="007148E1">
        <w:rPr>
          <w:rFonts w:ascii="Tahoma" w:hAnsi="Tahoma" w:cs="Tahoma"/>
        </w:rPr>
        <w:t xml:space="preserve"> </w:t>
      </w:r>
      <w:hyperlink w:anchor="Par286" w:history="1">
        <w:r w:rsidRPr="007148E1">
          <w:rPr>
            <w:rFonts w:ascii="Tahoma" w:hAnsi="Tahoma" w:cs="Tahoma"/>
          </w:rPr>
          <w:t>Приложения</w:t>
        </w:r>
      </w:hyperlink>
      <w:r w:rsidRPr="007148E1">
        <w:rPr>
          <w:rFonts w:ascii="Tahoma" w:hAnsi="Tahoma" w:cs="Tahoma"/>
        </w:rPr>
        <w:t xml:space="preserve"> к настоящему договору являются его неотъемлемой частью.</w:t>
      </w:r>
    </w:p>
    <w:p w:rsidR="00F24CFC" w:rsidRPr="007148E1" w:rsidRDefault="005D68A5" w:rsidP="00F24CFC">
      <w:pPr>
        <w:pStyle w:val="af0"/>
        <w:spacing w:before="360" w:after="360"/>
        <w:ind w:left="0" w:right="0" w:firstLine="709"/>
        <w:jc w:val="center"/>
        <w:rPr>
          <w:rFonts w:ascii="Tahoma" w:hAnsi="Tahoma" w:cs="Tahoma"/>
          <w:b/>
          <w:bCs/>
          <w:iCs/>
          <w:color w:val="auto"/>
          <w:sz w:val="20"/>
          <w:szCs w:val="20"/>
        </w:rPr>
      </w:pPr>
      <w:r w:rsidRPr="007148E1">
        <w:rPr>
          <w:rFonts w:ascii="Tahoma" w:hAnsi="Tahoma" w:cs="Tahoma"/>
          <w:b/>
          <w:bCs/>
          <w:iCs/>
          <w:color w:val="auto"/>
          <w:sz w:val="20"/>
          <w:szCs w:val="20"/>
        </w:rPr>
        <w:t>17. Адреса, реквизиты и подписи Сторон</w:t>
      </w:r>
      <w:r w:rsidR="00F24CFC" w:rsidRPr="00F24CFC">
        <w:rPr>
          <w:rFonts w:ascii="Tahoma" w:hAnsi="Tahoma" w:cs="Tahoma"/>
          <w:b/>
          <w:bCs/>
          <w:iCs/>
          <w:color w:val="auto"/>
          <w:sz w:val="20"/>
          <w:szCs w:val="20"/>
        </w:rPr>
        <w:t xml:space="preserve"> </w:t>
      </w:r>
    </w:p>
    <w:p w:rsidR="00F24CFC" w:rsidRPr="007148E1" w:rsidRDefault="00F24CFC" w:rsidP="00F24CFC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  <w:r w:rsidRPr="007148E1">
        <w:rPr>
          <w:rFonts w:ascii="Tahoma" w:hAnsi="Tahoma" w:cs="Tahoma"/>
        </w:rPr>
        <w:t>ОРГАНИЗАЦИЯ ВКХ</w:t>
      </w:r>
      <w:r w:rsidRPr="007148E1">
        <w:rPr>
          <w:rFonts w:ascii="Tahoma" w:hAnsi="Tahoma" w:cs="Tahoma"/>
        </w:rPr>
        <w:tab/>
      </w:r>
      <w:r w:rsidRPr="007148E1">
        <w:rPr>
          <w:rFonts w:ascii="Tahoma" w:hAnsi="Tahoma" w:cs="Tahoma"/>
        </w:rPr>
        <w:tab/>
      </w:r>
      <w:r w:rsidRPr="007148E1">
        <w:rPr>
          <w:rFonts w:ascii="Tahoma" w:hAnsi="Tahoma" w:cs="Tahoma"/>
        </w:rPr>
        <w:tab/>
      </w:r>
      <w:r w:rsidRPr="007148E1">
        <w:rPr>
          <w:rFonts w:ascii="Tahoma" w:hAnsi="Tahoma" w:cs="Tahoma"/>
        </w:rPr>
        <w:tab/>
        <w:t>АБОНЕНТ: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386"/>
      </w:tblGrid>
      <w:tr w:rsidR="009D0BA5" w:rsidRPr="00AE2170" w:rsidTr="009D0BA5">
        <w:tc>
          <w:tcPr>
            <w:tcW w:w="4928" w:type="dxa"/>
          </w:tcPr>
          <w:p w:rsidR="009D0BA5" w:rsidRPr="00AE2170" w:rsidRDefault="009D0BA5" w:rsidP="00AB4621">
            <w:pPr>
              <w:pStyle w:val="30"/>
              <w:jc w:val="left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t>Адрес местонахождения: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DB606E">
              <w:rPr>
                <w:rFonts w:ascii="Tahoma" w:hAnsi="Tahoma" w:cs="Tahoma"/>
                <w:bCs/>
                <w:iCs/>
                <w:sz w:val="18"/>
                <w:szCs w:val="18"/>
              </w:rPr>
              <w:t>185035, Республика Карелия, город Петрозаводск, улица Гоголя, дом 60</w:t>
            </w:r>
          </w:p>
        </w:tc>
        <w:tc>
          <w:tcPr>
            <w:tcW w:w="5386" w:type="dxa"/>
          </w:tcPr>
          <w:p w:rsidR="009D0BA5" w:rsidRPr="00AE2170" w:rsidRDefault="009D0BA5" w:rsidP="00AB4621">
            <w:pPr>
              <w:pStyle w:val="30"/>
              <w:jc w:val="left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Адрес местонахождения: </w:t>
            </w: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fldChar w:fldCharType="begin"/>
            </w: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instrText xml:space="preserve"> DOCVARIABLE  ADRESS  \* MERGEFORMAT </w:instrText>
            </w: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fldChar w:fldCharType="end"/>
            </w:r>
          </w:p>
        </w:tc>
      </w:tr>
      <w:tr w:rsidR="009D0BA5" w:rsidRPr="007F6636" w:rsidTr="009D0BA5">
        <w:trPr>
          <w:trHeight w:val="460"/>
        </w:trPr>
        <w:tc>
          <w:tcPr>
            <w:tcW w:w="4928" w:type="dxa"/>
          </w:tcPr>
          <w:p w:rsidR="009D0BA5" w:rsidRPr="00AE2170" w:rsidRDefault="009D0BA5" w:rsidP="00AB4621">
            <w:pPr>
              <w:pStyle w:val="30"/>
              <w:jc w:val="left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Фактический (почтовый) адрес: </w:t>
            </w:r>
            <w:r w:rsidRPr="00DB606E">
              <w:rPr>
                <w:rFonts w:ascii="Tahoma" w:hAnsi="Tahoma" w:cs="Tahoma"/>
                <w:bCs/>
                <w:iCs/>
                <w:sz w:val="18"/>
                <w:szCs w:val="18"/>
              </w:rPr>
              <w:t>185035, Республика Карелия, город Петрозаводск, улица Гоголя, дом 60</w:t>
            </w:r>
          </w:p>
        </w:tc>
        <w:tc>
          <w:tcPr>
            <w:tcW w:w="5386" w:type="dxa"/>
          </w:tcPr>
          <w:p w:rsidR="009D0BA5" w:rsidRPr="007F6636" w:rsidRDefault="009D0BA5" w:rsidP="00AB4621">
            <w:pPr>
              <w:pStyle w:val="30"/>
              <w:spacing w:before="100" w:beforeAutospacing="1" w:after="100" w:afterAutospacing="1"/>
              <w:jc w:val="left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Фактический (почтовый) адрес: </w:t>
            </w: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fldChar w:fldCharType="begin"/>
            </w: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instrText xml:space="preserve"> DOCVARIABLE  POST_ADRESS  \* MERGEFORMAT </w:instrText>
            </w: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fldChar w:fldCharType="end"/>
            </w:r>
          </w:p>
        </w:tc>
      </w:tr>
      <w:tr w:rsidR="009D0BA5" w:rsidRPr="00AE2170" w:rsidTr="009D0BA5">
        <w:trPr>
          <w:trHeight w:val="104"/>
        </w:trPr>
        <w:tc>
          <w:tcPr>
            <w:tcW w:w="4928" w:type="dxa"/>
          </w:tcPr>
          <w:p w:rsidR="009D0BA5" w:rsidRPr="00AE2170" w:rsidRDefault="009D0BA5" w:rsidP="00AB4621">
            <w:pPr>
              <w:pStyle w:val="30"/>
              <w:rPr>
                <w:rFonts w:ascii="Tahoma" w:hAnsi="Tahoma" w:cs="Tahoma"/>
                <w:sz w:val="18"/>
                <w:szCs w:val="18"/>
              </w:rPr>
            </w:pP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t>ИНН/КПП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:</w:t>
            </w: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   </w:t>
            </w: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t>1001291146/</w:t>
            </w:r>
            <w:r w:rsidRPr="007F6636">
              <w:rPr>
                <w:rFonts w:ascii="Tahoma" w:hAnsi="Tahoma" w:cs="Tahoma"/>
                <w:color w:val="000000"/>
                <w:sz w:val="18"/>
                <w:szCs w:val="18"/>
              </w:rPr>
              <w:t>100101001</w:t>
            </w:r>
          </w:p>
        </w:tc>
        <w:tc>
          <w:tcPr>
            <w:tcW w:w="5386" w:type="dxa"/>
          </w:tcPr>
          <w:p w:rsidR="009D0BA5" w:rsidRPr="00AE2170" w:rsidRDefault="009D0BA5" w:rsidP="00AB4621">
            <w:pPr>
              <w:pStyle w:val="30"/>
              <w:jc w:val="left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ИНН/КПП:  </w:t>
            </w: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fldChar w:fldCharType="begin"/>
            </w: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instrText xml:space="preserve"> DOCVARIABLE  INN  \* MERGEFORMAT </w:instrText>
            </w: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fldChar w:fldCharType="end"/>
            </w: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t>/</w:t>
            </w:r>
          </w:p>
          <w:p w:rsidR="009D0BA5" w:rsidRPr="00AE2170" w:rsidRDefault="009D0BA5" w:rsidP="00AB4621">
            <w:pPr>
              <w:pStyle w:val="3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fldChar w:fldCharType="begin"/>
            </w: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instrText xml:space="preserve"> DOCVARIABLE  KPP  \* MERGEFORMAT </w:instrText>
            </w: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fldChar w:fldCharType="end"/>
            </w:r>
            <w:r w:rsidRPr="00AE2170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         </w:t>
            </w:r>
          </w:p>
        </w:tc>
      </w:tr>
      <w:tr w:rsidR="009D0BA5" w:rsidRPr="00AE2170" w:rsidTr="009D0BA5">
        <w:trPr>
          <w:trHeight w:val="252"/>
        </w:trPr>
        <w:tc>
          <w:tcPr>
            <w:tcW w:w="4928" w:type="dxa"/>
          </w:tcPr>
          <w:p w:rsidR="009D0BA5" w:rsidRPr="00AE2170" w:rsidRDefault="009D0BA5" w:rsidP="00AB4621">
            <w:pPr>
              <w:pStyle w:val="30"/>
              <w:rPr>
                <w:rFonts w:ascii="Tahoma" w:hAnsi="Tahoma" w:cs="Tahoma"/>
                <w:sz w:val="18"/>
                <w:szCs w:val="18"/>
              </w:rPr>
            </w:pPr>
            <w:r w:rsidRPr="00AE2170">
              <w:rPr>
                <w:rFonts w:ascii="Tahoma" w:hAnsi="Tahoma" w:cs="Tahoma"/>
                <w:sz w:val="18"/>
                <w:szCs w:val="18"/>
              </w:rPr>
              <w:t>БИК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  <w:r w:rsidRPr="00AE217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t>048602673</w:t>
            </w:r>
            <w:r w:rsidRPr="00AE2170">
              <w:rPr>
                <w:rFonts w:ascii="Tahoma" w:hAnsi="Tahoma" w:cs="Tahoma"/>
                <w:sz w:val="18"/>
                <w:szCs w:val="18"/>
              </w:rPr>
              <w:t xml:space="preserve">    </w:t>
            </w:r>
          </w:p>
        </w:tc>
        <w:tc>
          <w:tcPr>
            <w:tcW w:w="5386" w:type="dxa"/>
          </w:tcPr>
          <w:p w:rsidR="009D0BA5" w:rsidRPr="00AE2170" w:rsidRDefault="009D0BA5" w:rsidP="00AB4621">
            <w:pPr>
              <w:pStyle w:val="3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E2170">
              <w:rPr>
                <w:rFonts w:ascii="Tahoma" w:hAnsi="Tahoma" w:cs="Tahoma"/>
                <w:sz w:val="18"/>
                <w:szCs w:val="18"/>
              </w:rPr>
              <w:t>БИК</w:t>
            </w: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  <w:r w:rsidRPr="00AE217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217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AE2170">
              <w:rPr>
                <w:rFonts w:ascii="Tahoma" w:hAnsi="Tahoma" w:cs="Tahoma"/>
                <w:sz w:val="18"/>
                <w:szCs w:val="18"/>
              </w:rPr>
              <w:instrText xml:space="preserve"> DOCVARIABLE  BIK  \* MERGEFORMAT </w:instrText>
            </w:r>
            <w:r w:rsidRPr="00AE2170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9D0BA5" w:rsidRPr="00AE2170" w:rsidTr="009D0BA5">
        <w:tc>
          <w:tcPr>
            <w:tcW w:w="4928" w:type="dxa"/>
          </w:tcPr>
          <w:p w:rsidR="009D0BA5" w:rsidRPr="00AE2170" w:rsidRDefault="009D0BA5" w:rsidP="00AB4621">
            <w:pPr>
              <w:pStyle w:val="30"/>
              <w:rPr>
                <w:rFonts w:ascii="Tahoma" w:hAnsi="Tahoma" w:cs="Tahoma"/>
                <w:sz w:val="18"/>
                <w:szCs w:val="18"/>
              </w:rPr>
            </w:pPr>
            <w:r w:rsidRPr="00AE2170">
              <w:rPr>
                <w:rFonts w:ascii="Tahoma" w:hAnsi="Tahoma" w:cs="Tahoma"/>
                <w:sz w:val="18"/>
                <w:szCs w:val="18"/>
              </w:rPr>
              <w:t xml:space="preserve">Кор.счет: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AE2170">
              <w:rPr>
                <w:rFonts w:ascii="Tahoma" w:hAnsi="Tahoma" w:cs="Tahoma"/>
                <w:sz w:val="18"/>
                <w:szCs w:val="18"/>
              </w:rPr>
              <w:t xml:space="preserve">30101810600000000673         </w:t>
            </w:r>
          </w:p>
        </w:tc>
        <w:tc>
          <w:tcPr>
            <w:tcW w:w="5386" w:type="dxa"/>
          </w:tcPr>
          <w:p w:rsidR="009D0BA5" w:rsidRPr="00AE2170" w:rsidRDefault="009D0BA5" w:rsidP="00AB4621">
            <w:pPr>
              <w:pStyle w:val="3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E2170">
              <w:rPr>
                <w:rFonts w:ascii="Tahoma" w:hAnsi="Tahoma" w:cs="Tahoma"/>
                <w:sz w:val="18"/>
                <w:szCs w:val="18"/>
              </w:rPr>
              <w:t>Кор.счет:</w:t>
            </w: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fldChar w:fldCharType="begin"/>
            </w: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instrText xml:space="preserve"> DOCVARIABLE  KORRSCH  \* MERGEFORMAT </w:instrText>
            </w: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fldChar w:fldCharType="end"/>
            </w:r>
            <w:r w:rsidRPr="00AE2170">
              <w:rPr>
                <w:rFonts w:ascii="Tahoma" w:hAnsi="Tahoma" w:cs="Tahoma"/>
                <w:sz w:val="18"/>
                <w:szCs w:val="18"/>
              </w:rPr>
              <w:t xml:space="preserve">              </w:t>
            </w:r>
          </w:p>
        </w:tc>
      </w:tr>
      <w:tr w:rsidR="009D0BA5" w:rsidRPr="00AE2170" w:rsidTr="009D0BA5">
        <w:tc>
          <w:tcPr>
            <w:tcW w:w="4928" w:type="dxa"/>
          </w:tcPr>
          <w:p w:rsidR="009D0BA5" w:rsidRPr="00AE2170" w:rsidRDefault="009D0BA5" w:rsidP="00AB4621">
            <w:pPr>
              <w:pStyle w:val="30"/>
              <w:rPr>
                <w:rFonts w:ascii="Tahoma" w:hAnsi="Tahoma" w:cs="Tahoma"/>
                <w:sz w:val="18"/>
                <w:szCs w:val="18"/>
              </w:rPr>
            </w:pPr>
            <w:r w:rsidRPr="00AE2170">
              <w:rPr>
                <w:rFonts w:ascii="Tahoma" w:hAnsi="Tahoma" w:cs="Tahoma"/>
                <w:sz w:val="18"/>
                <w:szCs w:val="18"/>
              </w:rPr>
              <w:t xml:space="preserve">Расчетный счет: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 </w:t>
            </w:r>
            <w:r w:rsidRPr="00AE2170">
              <w:rPr>
                <w:rFonts w:ascii="Tahoma" w:hAnsi="Tahoma" w:cs="Tahoma"/>
                <w:sz w:val="18"/>
                <w:szCs w:val="18"/>
              </w:rPr>
              <w:t xml:space="preserve"> 40702810625000000469</w:t>
            </w:r>
          </w:p>
        </w:tc>
        <w:tc>
          <w:tcPr>
            <w:tcW w:w="5386" w:type="dxa"/>
          </w:tcPr>
          <w:p w:rsidR="009D0BA5" w:rsidRPr="00AE2170" w:rsidRDefault="009D0BA5" w:rsidP="00AB4621">
            <w:pPr>
              <w:pStyle w:val="3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E2170">
              <w:rPr>
                <w:rFonts w:ascii="Tahoma" w:hAnsi="Tahoma" w:cs="Tahoma"/>
                <w:sz w:val="18"/>
                <w:szCs w:val="18"/>
              </w:rPr>
              <w:t xml:space="preserve">Расчетный счет: </w:t>
            </w:r>
            <w:r w:rsidRPr="00AE217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AE2170">
              <w:rPr>
                <w:rFonts w:ascii="Tahoma" w:hAnsi="Tahoma" w:cs="Tahoma"/>
                <w:sz w:val="18"/>
                <w:szCs w:val="18"/>
              </w:rPr>
              <w:instrText xml:space="preserve"> DOCVARIABLE  RAS_SCH  \* MERGEFORMAT </w:instrText>
            </w:r>
            <w:r w:rsidRPr="00AE217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AE217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9D0BA5" w:rsidRPr="00AE2170" w:rsidTr="009D0BA5">
        <w:trPr>
          <w:trHeight w:val="200"/>
        </w:trPr>
        <w:tc>
          <w:tcPr>
            <w:tcW w:w="4928" w:type="dxa"/>
          </w:tcPr>
          <w:p w:rsidR="009D0BA5" w:rsidRPr="00AE2170" w:rsidRDefault="009D0BA5" w:rsidP="00AB4621">
            <w:pPr>
              <w:pStyle w:val="3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E2170">
              <w:rPr>
                <w:rFonts w:ascii="Tahoma" w:hAnsi="Tahoma" w:cs="Tahoma"/>
                <w:sz w:val="18"/>
                <w:szCs w:val="18"/>
              </w:rPr>
              <w:t>Местонахождение банка:</w:t>
            </w:r>
            <w:r w:rsidRPr="00DB606E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Республика Карелия, </w:t>
            </w:r>
            <w:r w:rsidRPr="00AE2170">
              <w:rPr>
                <w:rFonts w:ascii="Tahoma" w:hAnsi="Tahoma" w:cs="Tahoma"/>
                <w:sz w:val="18"/>
                <w:szCs w:val="18"/>
              </w:rPr>
              <w:t>г</w:t>
            </w:r>
            <w:r>
              <w:rPr>
                <w:rFonts w:ascii="Tahoma" w:hAnsi="Tahoma" w:cs="Tahoma"/>
                <w:sz w:val="18"/>
                <w:szCs w:val="18"/>
              </w:rPr>
              <w:t xml:space="preserve">ород </w:t>
            </w:r>
            <w:r w:rsidRPr="00AE2170">
              <w:rPr>
                <w:rFonts w:ascii="Tahoma" w:hAnsi="Tahoma" w:cs="Tahoma"/>
                <w:sz w:val="18"/>
                <w:szCs w:val="18"/>
              </w:rPr>
              <w:t>Петрозаводск,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217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у</w:t>
            </w:r>
            <w:r w:rsidRPr="00AE2170">
              <w:rPr>
                <w:rFonts w:ascii="Tahoma" w:hAnsi="Tahoma" w:cs="Tahoma"/>
                <w:sz w:val="18"/>
                <w:szCs w:val="18"/>
              </w:rPr>
              <w:t>л</w:t>
            </w:r>
            <w:r>
              <w:rPr>
                <w:rFonts w:ascii="Tahoma" w:hAnsi="Tahoma" w:cs="Tahoma"/>
                <w:sz w:val="18"/>
                <w:szCs w:val="18"/>
              </w:rPr>
              <w:t xml:space="preserve">ица  </w:t>
            </w:r>
            <w:r w:rsidRPr="00AE2170">
              <w:rPr>
                <w:rFonts w:ascii="Tahoma" w:hAnsi="Tahoma" w:cs="Tahoma"/>
                <w:sz w:val="18"/>
                <w:szCs w:val="18"/>
              </w:rPr>
              <w:t xml:space="preserve">Антикайнена,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2170">
              <w:rPr>
                <w:rFonts w:ascii="Tahoma" w:hAnsi="Tahoma" w:cs="Tahoma"/>
                <w:sz w:val="18"/>
                <w:szCs w:val="18"/>
              </w:rPr>
              <w:t>д</w:t>
            </w:r>
            <w:r>
              <w:rPr>
                <w:rFonts w:ascii="Tahoma" w:hAnsi="Tahoma" w:cs="Tahoma"/>
                <w:sz w:val="18"/>
                <w:szCs w:val="18"/>
              </w:rPr>
              <w:t xml:space="preserve">ом  </w:t>
            </w:r>
            <w:r w:rsidRPr="00AE2170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386" w:type="dxa"/>
          </w:tcPr>
          <w:p w:rsidR="009D0BA5" w:rsidRPr="00AE2170" w:rsidRDefault="009D0BA5" w:rsidP="00AB4621">
            <w:pPr>
              <w:pStyle w:val="3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E2170">
              <w:rPr>
                <w:rFonts w:ascii="Tahoma" w:hAnsi="Tahoma" w:cs="Tahoma"/>
                <w:sz w:val="18"/>
                <w:szCs w:val="18"/>
              </w:rPr>
              <w:t xml:space="preserve">Местонахождение банка: </w:t>
            </w:r>
            <w:r w:rsidRPr="00AE217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AE2170">
              <w:rPr>
                <w:rFonts w:ascii="Tahoma" w:hAnsi="Tahoma" w:cs="Tahoma"/>
                <w:sz w:val="18"/>
                <w:szCs w:val="18"/>
              </w:rPr>
              <w:instrText xml:space="preserve"> DOCVARIABLE  ADRESS_BANK  \* MERGEFORMAT </w:instrText>
            </w:r>
            <w:r w:rsidRPr="00AE217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AE217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9D0BA5" w:rsidRPr="00AE2170" w:rsidTr="009D0BA5">
        <w:tc>
          <w:tcPr>
            <w:tcW w:w="4928" w:type="dxa"/>
          </w:tcPr>
          <w:p w:rsidR="009D0BA5" w:rsidRPr="00B838AD" w:rsidRDefault="009D0BA5" w:rsidP="00AB4621">
            <w:pPr>
              <w:pStyle w:val="3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E2170">
              <w:rPr>
                <w:rFonts w:ascii="Tahoma" w:hAnsi="Tahoma" w:cs="Tahoma"/>
                <w:sz w:val="18"/>
                <w:szCs w:val="18"/>
              </w:rPr>
              <w:t>Наименование ба</w:t>
            </w:r>
            <w:r>
              <w:rPr>
                <w:rFonts w:ascii="Tahoma" w:hAnsi="Tahoma" w:cs="Tahoma"/>
                <w:sz w:val="18"/>
                <w:szCs w:val="18"/>
              </w:rPr>
              <w:t xml:space="preserve">нка: Карельское отделение </w:t>
            </w:r>
            <w:r w:rsidRPr="00AE2170">
              <w:rPr>
                <w:rFonts w:ascii="Tahoma" w:hAnsi="Tahoma" w:cs="Tahoma"/>
                <w:sz w:val="18"/>
                <w:szCs w:val="18"/>
              </w:rPr>
              <w:t xml:space="preserve">№8628 </w:t>
            </w:r>
          </w:p>
          <w:p w:rsidR="009D0BA5" w:rsidRPr="00AE2170" w:rsidRDefault="009D0BA5" w:rsidP="00AB4621">
            <w:pPr>
              <w:pStyle w:val="3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E2170">
              <w:rPr>
                <w:rFonts w:ascii="Tahoma" w:hAnsi="Tahoma" w:cs="Tahoma"/>
                <w:sz w:val="18"/>
                <w:szCs w:val="18"/>
              </w:rPr>
              <w:t>ПАО Сбербанк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2170">
              <w:rPr>
                <w:rFonts w:ascii="Tahoma" w:hAnsi="Tahoma" w:cs="Tahoma"/>
                <w:sz w:val="18"/>
                <w:szCs w:val="18"/>
              </w:rPr>
              <w:t xml:space="preserve"> г.Петрозаводск</w:t>
            </w:r>
          </w:p>
        </w:tc>
        <w:tc>
          <w:tcPr>
            <w:tcW w:w="5386" w:type="dxa"/>
          </w:tcPr>
          <w:p w:rsidR="009D0BA5" w:rsidRPr="00AE2170" w:rsidRDefault="009D0BA5" w:rsidP="00AB4621">
            <w:pPr>
              <w:pStyle w:val="3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E2170">
              <w:rPr>
                <w:rFonts w:ascii="Tahoma" w:hAnsi="Tahoma" w:cs="Tahoma"/>
                <w:sz w:val="18"/>
                <w:szCs w:val="18"/>
              </w:rPr>
              <w:t xml:space="preserve">Наименование банка: </w:t>
            </w:r>
            <w:r w:rsidRPr="00AE217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AE2170">
              <w:rPr>
                <w:rFonts w:ascii="Tahoma" w:hAnsi="Tahoma" w:cs="Tahoma"/>
                <w:sz w:val="18"/>
                <w:szCs w:val="18"/>
              </w:rPr>
              <w:instrText xml:space="preserve"> DOCVARIABLE  NAMEB  \* MERGEFORMAT </w:instrText>
            </w:r>
            <w:r w:rsidRPr="00AE2170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9D0BA5" w:rsidRPr="00AE2170" w:rsidTr="009D0BA5">
        <w:tc>
          <w:tcPr>
            <w:tcW w:w="4928" w:type="dxa"/>
          </w:tcPr>
          <w:p w:rsidR="009D0BA5" w:rsidRPr="00AE2170" w:rsidRDefault="009D0BA5" w:rsidP="00AB4621">
            <w:pPr>
              <w:pStyle w:val="a4"/>
              <w:rPr>
                <w:rFonts w:ascii="Tahoma" w:hAnsi="Tahoma" w:cs="Tahoma"/>
                <w:sz w:val="18"/>
                <w:szCs w:val="18"/>
              </w:rPr>
            </w:pPr>
            <w:r w:rsidRPr="00AE2170">
              <w:rPr>
                <w:rFonts w:ascii="Tahoma" w:hAnsi="Tahoma" w:cs="Tahoma"/>
                <w:sz w:val="18"/>
                <w:szCs w:val="18"/>
              </w:rPr>
              <w:t xml:space="preserve">ОКВЭД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AE2170">
              <w:rPr>
                <w:rFonts w:ascii="Tahoma" w:hAnsi="Tahoma" w:cs="Tahoma"/>
                <w:sz w:val="18"/>
                <w:szCs w:val="18"/>
              </w:rPr>
              <w:t>36.00.2,  36.00.1, 37.00</w:t>
            </w:r>
          </w:p>
        </w:tc>
        <w:tc>
          <w:tcPr>
            <w:tcW w:w="5386" w:type="dxa"/>
          </w:tcPr>
          <w:p w:rsidR="009D0BA5" w:rsidRPr="00AE2170" w:rsidRDefault="009D0BA5" w:rsidP="00AB4621">
            <w:pPr>
              <w:pStyle w:val="3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E2170">
              <w:rPr>
                <w:rFonts w:ascii="Tahoma" w:hAnsi="Tahoma" w:cs="Tahoma"/>
                <w:sz w:val="18"/>
                <w:szCs w:val="18"/>
              </w:rPr>
              <w:t xml:space="preserve">ОКВЭД </w:t>
            </w:r>
            <w:r w:rsidRPr="00AE217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AE2170">
              <w:rPr>
                <w:rFonts w:ascii="Tahoma" w:hAnsi="Tahoma" w:cs="Tahoma"/>
                <w:sz w:val="18"/>
                <w:szCs w:val="18"/>
              </w:rPr>
              <w:instrText xml:space="preserve"> DOCVARIABLE  okved  \* MERGEFORMAT </w:instrText>
            </w:r>
            <w:r w:rsidRPr="00AE217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AE2170">
              <w:rPr>
                <w:rFonts w:ascii="Tahoma" w:hAnsi="Tahoma" w:cs="Tahoma"/>
                <w:sz w:val="18"/>
                <w:szCs w:val="18"/>
              </w:rPr>
              <w:t xml:space="preserve">                 </w:t>
            </w:r>
          </w:p>
        </w:tc>
      </w:tr>
      <w:tr w:rsidR="009D0BA5" w:rsidRPr="00AE2170" w:rsidTr="009D0BA5">
        <w:tc>
          <w:tcPr>
            <w:tcW w:w="4928" w:type="dxa"/>
          </w:tcPr>
          <w:p w:rsidR="009D0BA5" w:rsidRPr="007F6636" w:rsidRDefault="009D0BA5" w:rsidP="00AB4621">
            <w:pPr>
              <w:pStyle w:val="a4"/>
              <w:rPr>
                <w:rFonts w:ascii="Tahoma" w:hAnsi="Tahoma" w:cs="Tahoma"/>
                <w:sz w:val="18"/>
                <w:szCs w:val="18"/>
              </w:rPr>
            </w:pPr>
            <w:r w:rsidRPr="007F6636">
              <w:rPr>
                <w:rFonts w:ascii="Tahoma" w:hAnsi="Tahoma" w:cs="Tahoma"/>
                <w:sz w:val="18"/>
                <w:szCs w:val="18"/>
              </w:rPr>
              <w:t xml:space="preserve">ОКПО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F663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F6636">
              <w:rPr>
                <w:rFonts w:ascii="Tahoma" w:hAnsi="Tahoma" w:cs="Tahoma"/>
                <w:sz w:val="18"/>
                <w:szCs w:val="18"/>
                <w:lang w:val="en-US"/>
              </w:rPr>
              <w:t>24807078</w:t>
            </w:r>
            <w:r w:rsidRPr="007F6636"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</w:p>
        </w:tc>
        <w:tc>
          <w:tcPr>
            <w:tcW w:w="5386" w:type="dxa"/>
          </w:tcPr>
          <w:p w:rsidR="009D0BA5" w:rsidRPr="00AE2170" w:rsidRDefault="009D0BA5" w:rsidP="00AB4621">
            <w:pPr>
              <w:pStyle w:val="3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E2170">
              <w:rPr>
                <w:rFonts w:ascii="Tahoma" w:hAnsi="Tahoma" w:cs="Tahoma"/>
                <w:sz w:val="18"/>
                <w:szCs w:val="18"/>
              </w:rPr>
              <w:t xml:space="preserve">ОКПО </w:t>
            </w:r>
            <w:r w:rsidRPr="00AE217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AE2170">
              <w:rPr>
                <w:rFonts w:ascii="Tahoma" w:hAnsi="Tahoma" w:cs="Tahoma"/>
                <w:sz w:val="18"/>
                <w:szCs w:val="18"/>
              </w:rPr>
              <w:instrText xml:space="preserve"> DOCVARIABLE  COKPO  \* MERGEFORMAT </w:instrText>
            </w:r>
            <w:r w:rsidRPr="00AE217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AE2170">
              <w:rPr>
                <w:rFonts w:ascii="Tahoma" w:hAnsi="Tahoma" w:cs="Tahoma"/>
                <w:sz w:val="18"/>
                <w:szCs w:val="18"/>
              </w:rPr>
              <w:t xml:space="preserve">                   </w:t>
            </w:r>
          </w:p>
        </w:tc>
      </w:tr>
      <w:tr w:rsidR="009D0BA5" w:rsidRPr="00AE2170" w:rsidTr="009D0BA5">
        <w:tc>
          <w:tcPr>
            <w:tcW w:w="4928" w:type="dxa"/>
          </w:tcPr>
          <w:p w:rsidR="009D0BA5" w:rsidRPr="00A61A31" w:rsidRDefault="009D0BA5" w:rsidP="00AB4621">
            <w:pPr>
              <w:pStyle w:val="a4"/>
              <w:rPr>
                <w:rFonts w:ascii="Tahoma" w:hAnsi="Tahoma" w:cs="Tahoma"/>
                <w:sz w:val="18"/>
                <w:szCs w:val="18"/>
              </w:rPr>
            </w:pPr>
            <w:r w:rsidRPr="007F6636">
              <w:rPr>
                <w:rFonts w:ascii="Tahoma" w:hAnsi="Tahoma" w:cs="Tahoma"/>
                <w:sz w:val="18"/>
                <w:szCs w:val="18"/>
              </w:rPr>
              <w:t>Телефон: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7F663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8 </w:t>
            </w:r>
            <w:r w:rsidRPr="007F6636">
              <w:rPr>
                <w:rFonts w:ascii="Tahoma" w:hAnsi="Tahoma" w:cs="Tahoma"/>
                <w:color w:val="000000"/>
                <w:sz w:val="18"/>
                <w:szCs w:val="18"/>
              </w:rPr>
              <w:t>(8142) 59-21-00,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  <w:r w:rsidRPr="007F663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  <w:r w:rsidRPr="007F663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(8142) 59-21-17</w:t>
            </w:r>
            <w:r w:rsidRPr="007F663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</w:tcPr>
          <w:p w:rsidR="009D0BA5" w:rsidRPr="00AE2170" w:rsidRDefault="009D0BA5" w:rsidP="00AB4621">
            <w:pPr>
              <w:pStyle w:val="3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E2170">
              <w:rPr>
                <w:rFonts w:ascii="Tahoma" w:hAnsi="Tahoma" w:cs="Tahoma"/>
                <w:sz w:val="18"/>
                <w:szCs w:val="18"/>
              </w:rPr>
              <w:t xml:space="preserve">Телефон: </w:t>
            </w:r>
            <w:r w:rsidRPr="00AE217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AE2170">
              <w:rPr>
                <w:rFonts w:ascii="Tahoma" w:hAnsi="Tahoma" w:cs="Tahoma"/>
                <w:sz w:val="18"/>
                <w:szCs w:val="18"/>
              </w:rPr>
              <w:instrText xml:space="preserve"> DOCVARIABLE  PHONE  \* MERGEFORMAT </w:instrText>
            </w:r>
            <w:r w:rsidRPr="00AE2170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9D0BA5" w:rsidRPr="00AE2170" w:rsidTr="009D0BA5">
        <w:tc>
          <w:tcPr>
            <w:tcW w:w="4928" w:type="dxa"/>
          </w:tcPr>
          <w:p w:rsidR="009D0BA5" w:rsidRPr="00AE2170" w:rsidRDefault="009D0BA5" w:rsidP="00AB4621">
            <w:pPr>
              <w:pStyle w:val="a4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E2170">
              <w:rPr>
                <w:rFonts w:ascii="Tahoma" w:hAnsi="Tahoma" w:cs="Tahoma"/>
                <w:sz w:val="18"/>
                <w:szCs w:val="18"/>
              </w:rPr>
              <w:t>Факс</w:t>
            </w: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t xml:space="preserve">: </w:t>
            </w:r>
            <w:r w:rsidRPr="00BF12CB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9D0BA5">
              <w:rPr>
                <w:rFonts w:ascii="Tahoma" w:hAnsi="Tahoma" w:cs="Tahoma"/>
                <w:sz w:val="18"/>
                <w:szCs w:val="18"/>
                <w:lang w:val="en-US"/>
              </w:rPr>
              <w:t xml:space="preserve">    </w:t>
            </w:r>
            <w:r w:rsidRPr="00DB606E"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  <w:r w:rsidRPr="00BF12CB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DB606E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(8142) </w:t>
            </w: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t>59-21-20</w:t>
            </w:r>
          </w:p>
          <w:p w:rsidR="009D0BA5" w:rsidRPr="00AE2170" w:rsidRDefault="009D0BA5" w:rsidP="00AB4621">
            <w:pPr>
              <w:pStyle w:val="a4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t xml:space="preserve">E-mail: </w:t>
            </w:r>
            <w:r w:rsidRPr="00BF12CB">
              <w:rPr>
                <w:rFonts w:ascii="Tahoma" w:hAnsi="Tahoma" w:cs="Tahoma"/>
                <w:sz w:val="18"/>
                <w:szCs w:val="18"/>
                <w:lang w:val="en-US"/>
              </w:rPr>
              <w:t xml:space="preserve">   </w:t>
            </w:r>
            <w:r w:rsidRPr="00AE2170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dogovor-sbyt@rks.karelia.ru         </w:t>
            </w:r>
            <w:r w:rsidRPr="00AE2170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5386" w:type="dxa"/>
          </w:tcPr>
          <w:p w:rsidR="009D0BA5" w:rsidRPr="00AE2170" w:rsidRDefault="009D0BA5" w:rsidP="00AB4621">
            <w:pPr>
              <w:pStyle w:val="30"/>
              <w:jc w:val="left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E2170">
              <w:rPr>
                <w:rFonts w:ascii="Tahoma" w:hAnsi="Tahoma" w:cs="Tahoma"/>
                <w:sz w:val="18"/>
                <w:szCs w:val="18"/>
              </w:rPr>
              <w:t>Факс</w:t>
            </w: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t xml:space="preserve">: </w:t>
            </w: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fldChar w:fldCharType="begin"/>
            </w: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instrText xml:space="preserve"> DOCVARIABLE  fax  \* MERGEFORMAT </w:instrText>
            </w: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fldChar w:fldCharType="end"/>
            </w:r>
          </w:p>
          <w:p w:rsidR="009D0BA5" w:rsidRPr="00AE2170" w:rsidRDefault="009D0BA5" w:rsidP="00AB4621">
            <w:pPr>
              <w:pStyle w:val="30"/>
              <w:jc w:val="left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t>E-mail:</w:t>
            </w: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fldChar w:fldCharType="begin"/>
            </w: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instrText xml:space="preserve"> DOCVARIABLE  EMAIL  \* MERGEFORMAT </w:instrText>
            </w: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fldChar w:fldCharType="end"/>
            </w:r>
            <w:r w:rsidRPr="00AE217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1575CD" w:rsidRPr="007148E1" w:rsidRDefault="001575CD" w:rsidP="005D68A5">
      <w:pPr>
        <w:pStyle w:val="30"/>
        <w:ind w:right="-278"/>
        <w:rPr>
          <w:rFonts w:ascii="Tahoma" w:hAnsi="Tahoma" w:cs="Tahoma"/>
          <w:bCs/>
          <w:i/>
          <w:iCs/>
          <w:sz w:val="20"/>
        </w:rPr>
      </w:pPr>
    </w:p>
    <w:p w:rsidR="00E621AB" w:rsidRDefault="00E621AB" w:rsidP="005D68A5">
      <w:pPr>
        <w:pStyle w:val="30"/>
        <w:ind w:right="-278"/>
        <w:rPr>
          <w:rFonts w:ascii="Tahoma" w:hAnsi="Tahoma" w:cs="Tahoma"/>
          <w:bCs/>
          <w:i/>
          <w:iCs/>
          <w:sz w:val="20"/>
          <w:lang w:val="en-US"/>
        </w:rPr>
      </w:pPr>
    </w:p>
    <w:p w:rsidR="00D16462" w:rsidRPr="007148E1" w:rsidRDefault="00D16462" w:rsidP="005D68A5">
      <w:pPr>
        <w:pStyle w:val="30"/>
        <w:ind w:right="-278"/>
        <w:rPr>
          <w:rFonts w:ascii="Tahoma" w:hAnsi="Tahoma" w:cs="Tahoma"/>
          <w:bCs/>
          <w:i/>
          <w:iCs/>
          <w:sz w:val="20"/>
          <w:lang w:val="en-US"/>
        </w:rPr>
      </w:pPr>
    </w:p>
    <w:p w:rsidR="002D662F" w:rsidRPr="008F0D0B" w:rsidRDefault="002D662F" w:rsidP="002D662F">
      <w:pPr>
        <w:pStyle w:val="30"/>
        <w:rPr>
          <w:rFonts w:ascii="Tahoma" w:hAnsi="Tahoma" w:cs="Tahoma"/>
          <w:i/>
          <w:sz w:val="20"/>
        </w:rPr>
      </w:pPr>
      <w:r w:rsidRPr="008F0D0B">
        <w:rPr>
          <w:rFonts w:ascii="Tahoma" w:hAnsi="Tahoma" w:cs="Tahoma"/>
          <w:bCs/>
          <w:i/>
          <w:iCs/>
          <w:sz w:val="20"/>
        </w:rPr>
        <w:t>ОРГАНИЗАЦИЯ ВКХ</w:t>
      </w:r>
      <w:r w:rsidRPr="008F0D0B">
        <w:rPr>
          <w:rFonts w:ascii="Tahoma" w:hAnsi="Tahoma" w:cs="Tahoma"/>
          <w:i/>
          <w:sz w:val="20"/>
        </w:rPr>
        <w:t xml:space="preserve">:                        </w:t>
      </w:r>
      <w:r>
        <w:rPr>
          <w:rFonts w:ascii="Tahoma" w:hAnsi="Tahoma" w:cs="Tahoma"/>
          <w:i/>
          <w:sz w:val="20"/>
        </w:rPr>
        <w:t xml:space="preserve">                          </w:t>
      </w:r>
      <w:r w:rsidRPr="008F0D0B">
        <w:rPr>
          <w:rFonts w:ascii="Tahoma" w:hAnsi="Tahoma" w:cs="Tahoma"/>
          <w:bCs/>
          <w:i/>
          <w:sz w:val="20"/>
        </w:rPr>
        <w:t>АБОНЕНТ</w:t>
      </w:r>
      <w:r w:rsidRPr="008F0D0B">
        <w:rPr>
          <w:rFonts w:ascii="Tahoma" w:hAnsi="Tahoma" w:cs="Tahoma"/>
          <w:i/>
          <w:sz w:val="20"/>
        </w:rPr>
        <w:t>:</w:t>
      </w:r>
    </w:p>
    <w:p w:rsidR="002D662F" w:rsidRPr="008F0D0B" w:rsidRDefault="002D662F" w:rsidP="002D662F">
      <w:pPr>
        <w:pStyle w:val="30"/>
        <w:rPr>
          <w:rFonts w:ascii="Tahoma" w:hAnsi="Tahoma" w:cs="Tahoma"/>
          <w:i/>
          <w:sz w:val="20"/>
        </w:rPr>
      </w:pPr>
    </w:p>
    <w:p w:rsidR="002D662F" w:rsidRPr="00474F70" w:rsidRDefault="002D662F" w:rsidP="002D662F">
      <w:pPr>
        <w:pStyle w:val="30"/>
        <w:jc w:val="left"/>
        <w:rPr>
          <w:rFonts w:ascii="Tahoma" w:hAnsi="Tahoma" w:cs="Tahoma"/>
          <w:i/>
          <w:sz w:val="20"/>
        </w:rPr>
      </w:pPr>
      <w:r w:rsidRPr="008F0D0B">
        <w:rPr>
          <w:rFonts w:ascii="Tahoma" w:hAnsi="Tahoma" w:cs="Tahoma"/>
          <w:i/>
          <w:sz w:val="20"/>
        </w:rPr>
        <w:t>________________    /</w:t>
      </w:r>
      <w:r w:rsidR="00B36FEC">
        <w:rPr>
          <w:rFonts w:ascii="Tahoma" w:hAnsi="Tahoma" w:cs="Tahoma"/>
          <w:i/>
          <w:sz w:val="20"/>
        </w:rPr>
        <w:fldChar w:fldCharType="begin"/>
      </w:r>
      <w:r w:rsidR="009B1804">
        <w:rPr>
          <w:rFonts w:ascii="Tahoma" w:hAnsi="Tahoma" w:cs="Tahoma"/>
          <w:i/>
          <w:sz w:val="20"/>
        </w:rPr>
        <w:instrText xml:space="preserve"> DOCVARIABLE  DO_DIR_SHORT  \* MERGEFORMAT </w:instrText>
      </w:r>
      <w:r w:rsidR="00B36FEC">
        <w:rPr>
          <w:rFonts w:ascii="Tahoma" w:hAnsi="Tahoma" w:cs="Tahoma"/>
          <w:i/>
          <w:sz w:val="20"/>
        </w:rPr>
        <w:fldChar w:fldCharType="end"/>
      </w:r>
      <w:r w:rsidRPr="008F0D0B">
        <w:rPr>
          <w:rFonts w:ascii="Tahoma" w:hAnsi="Tahoma" w:cs="Tahoma"/>
          <w:i/>
          <w:sz w:val="20"/>
        </w:rPr>
        <w:t xml:space="preserve">/                             </w:t>
      </w:r>
      <w:r w:rsidRPr="00474F70">
        <w:rPr>
          <w:rFonts w:ascii="Tahoma" w:hAnsi="Tahoma" w:cs="Tahoma"/>
          <w:i/>
          <w:sz w:val="20"/>
        </w:rPr>
        <w:t>___________________/</w:t>
      </w:r>
      <w:r w:rsidR="00B36FEC" w:rsidRPr="00474F70">
        <w:rPr>
          <w:rFonts w:ascii="Tahoma" w:hAnsi="Tahoma" w:cs="Tahoma"/>
          <w:i/>
          <w:sz w:val="20"/>
        </w:rPr>
        <w:fldChar w:fldCharType="begin"/>
      </w:r>
      <w:r w:rsidRPr="00474F70">
        <w:rPr>
          <w:rFonts w:ascii="Tahoma" w:hAnsi="Tahoma" w:cs="Tahoma"/>
          <w:i/>
          <w:sz w:val="20"/>
        </w:rPr>
        <w:instrText xml:space="preserve"> DOCVARIABLE  DIRECTOR_PODPISANT  \* MERGEFORMAT </w:instrText>
      </w:r>
      <w:r w:rsidR="00B36FEC" w:rsidRPr="00474F70">
        <w:rPr>
          <w:rFonts w:ascii="Tahoma" w:hAnsi="Tahoma" w:cs="Tahoma"/>
          <w:i/>
          <w:sz w:val="20"/>
        </w:rPr>
        <w:fldChar w:fldCharType="end"/>
      </w:r>
      <w:r w:rsidRPr="00474F70">
        <w:rPr>
          <w:rFonts w:ascii="Tahoma" w:hAnsi="Tahoma" w:cs="Tahoma"/>
          <w:i/>
          <w:sz w:val="20"/>
        </w:rPr>
        <w:t>/</w:t>
      </w:r>
    </w:p>
    <w:p w:rsidR="002D662F" w:rsidRPr="008F0D0B" w:rsidRDefault="002D662F" w:rsidP="002D662F">
      <w:pPr>
        <w:pStyle w:val="30"/>
        <w:jc w:val="left"/>
        <w:rPr>
          <w:rFonts w:ascii="Tahoma" w:hAnsi="Tahoma" w:cs="Tahoma"/>
          <w:i/>
          <w:sz w:val="20"/>
        </w:rPr>
      </w:pPr>
    </w:p>
    <w:p w:rsidR="002D662F" w:rsidRPr="008F0D0B" w:rsidRDefault="002D662F" w:rsidP="002D662F">
      <w:pPr>
        <w:pStyle w:val="ConsPlusNormal"/>
        <w:rPr>
          <w:rFonts w:ascii="Tahoma" w:hAnsi="Tahoma" w:cs="Tahoma"/>
        </w:rPr>
      </w:pPr>
      <w:r w:rsidRPr="008F0D0B">
        <w:rPr>
          <w:rFonts w:ascii="Tahoma" w:hAnsi="Tahoma" w:cs="Tahoma"/>
          <w:i/>
        </w:rPr>
        <w:t xml:space="preserve">М.П.                                              </w:t>
      </w:r>
      <w:r>
        <w:rPr>
          <w:rFonts w:ascii="Tahoma" w:hAnsi="Tahoma" w:cs="Tahoma"/>
          <w:i/>
        </w:rPr>
        <w:t xml:space="preserve">                           </w:t>
      </w:r>
      <w:r w:rsidRPr="008F0D0B">
        <w:rPr>
          <w:rFonts w:ascii="Tahoma" w:hAnsi="Tahoma" w:cs="Tahoma"/>
          <w:i/>
        </w:rPr>
        <w:t xml:space="preserve">М.П.              </w:t>
      </w:r>
    </w:p>
    <w:p w:rsidR="005D68A5" w:rsidRPr="007148E1" w:rsidRDefault="005D68A5" w:rsidP="005D68A5">
      <w:pPr>
        <w:pStyle w:val="14"/>
        <w:ind w:right="-278"/>
        <w:rPr>
          <w:rFonts w:ascii="Arial" w:hAnsi="Arial" w:cs="Arial"/>
          <w:i/>
          <w:sz w:val="19"/>
          <w:szCs w:val="19"/>
        </w:rPr>
      </w:pPr>
      <w:r w:rsidRPr="007148E1">
        <w:rPr>
          <w:rFonts w:ascii="Arial" w:hAnsi="Arial" w:cs="Arial"/>
          <w:i/>
          <w:sz w:val="19"/>
          <w:szCs w:val="19"/>
        </w:rPr>
        <w:t xml:space="preserve">           </w:t>
      </w:r>
    </w:p>
    <w:p w:rsidR="0095338A" w:rsidRPr="0098490C" w:rsidRDefault="0095338A" w:rsidP="005D68A5">
      <w:pPr>
        <w:autoSpaceDE w:val="0"/>
        <w:autoSpaceDN w:val="0"/>
        <w:adjustRightInd w:val="0"/>
        <w:jc w:val="right"/>
        <w:outlineLvl w:val="1"/>
        <w:rPr>
          <w:rFonts w:ascii="Tahoma" w:hAnsi="Tahoma" w:cs="Tahoma"/>
          <w:i/>
        </w:rPr>
      </w:pPr>
    </w:p>
    <w:p w:rsidR="0095338A" w:rsidRPr="0098490C" w:rsidRDefault="0095338A" w:rsidP="005D68A5">
      <w:pPr>
        <w:autoSpaceDE w:val="0"/>
        <w:autoSpaceDN w:val="0"/>
        <w:adjustRightInd w:val="0"/>
        <w:jc w:val="right"/>
        <w:outlineLvl w:val="1"/>
        <w:rPr>
          <w:rFonts w:ascii="Tahoma" w:hAnsi="Tahoma" w:cs="Tahoma"/>
          <w:i/>
        </w:rPr>
      </w:pPr>
    </w:p>
    <w:p w:rsidR="0095338A" w:rsidRPr="0098490C" w:rsidRDefault="0095338A" w:rsidP="005D68A5">
      <w:pPr>
        <w:autoSpaceDE w:val="0"/>
        <w:autoSpaceDN w:val="0"/>
        <w:adjustRightInd w:val="0"/>
        <w:jc w:val="right"/>
        <w:outlineLvl w:val="1"/>
        <w:rPr>
          <w:rFonts w:ascii="Tahoma" w:hAnsi="Tahoma" w:cs="Tahoma"/>
          <w:i/>
        </w:rPr>
      </w:pPr>
    </w:p>
    <w:p w:rsidR="0095338A" w:rsidRPr="007148E1" w:rsidRDefault="0095338A" w:rsidP="005D68A5">
      <w:pPr>
        <w:autoSpaceDE w:val="0"/>
        <w:autoSpaceDN w:val="0"/>
        <w:adjustRightInd w:val="0"/>
        <w:jc w:val="right"/>
        <w:outlineLvl w:val="1"/>
        <w:rPr>
          <w:rFonts w:ascii="Tahoma" w:hAnsi="Tahoma" w:cs="Tahoma"/>
          <w:i/>
        </w:rPr>
      </w:pPr>
    </w:p>
    <w:p w:rsidR="001575CD" w:rsidRDefault="001575CD" w:rsidP="005D68A5">
      <w:pPr>
        <w:autoSpaceDE w:val="0"/>
        <w:autoSpaceDN w:val="0"/>
        <w:adjustRightInd w:val="0"/>
        <w:jc w:val="right"/>
        <w:outlineLvl w:val="1"/>
        <w:rPr>
          <w:rFonts w:ascii="Tahoma" w:hAnsi="Tahoma" w:cs="Tahoma"/>
          <w:i/>
        </w:rPr>
      </w:pPr>
    </w:p>
    <w:p w:rsidR="0098490C" w:rsidRDefault="0098490C" w:rsidP="005D68A5">
      <w:pPr>
        <w:autoSpaceDE w:val="0"/>
        <w:autoSpaceDN w:val="0"/>
        <w:adjustRightInd w:val="0"/>
        <w:jc w:val="right"/>
        <w:outlineLvl w:val="1"/>
        <w:rPr>
          <w:rFonts w:ascii="Tahoma" w:hAnsi="Tahoma" w:cs="Tahoma"/>
          <w:i/>
        </w:rPr>
      </w:pPr>
    </w:p>
    <w:p w:rsidR="0098490C" w:rsidRDefault="0098490C" w:rsidP="005D68A5">
      <w:pPr>
        <w:autoSpaceDE w:val="0"/>
        <w:autoSpaceDN w:val="0"/>
        <w:adjustRightInd w:val="0"/>
        <w:jc w:val="right"/>
        <w:outlineLvl w:val="1"/>
        <w:rPr>
          <w:rFonts w:ascii="Tahoma" w:hAnsi="Tahoma" w:cs="Tahoma"/>
          <w:i/>
        </w:rPr>
      </w:pPr>
    </w:p>
    <w:p w:rsidR="0098490C" w:rsidRDefault="0098490C" w:rsidP="005D68A5">
      <w:pPr>
        <w:autoSpaceDE w:val="0"/>
        <w:autoSpaceDN w:val="0"/>
        <w:adjustRightInd w:val="0"/>
        <w:jc w:val="right"/>
        <w:outlineLvl w:val="1"/>
        <w:rPr>
          <w:rFonts w:ascii="Tahoma" w:hAnsi="Tahoma" w:cs="Tahoma"/>
          <w:i/>
        </w:rPr>
      </w:pPr>
    </w:p>
    <w:p w:rsidR="0098490C" w:rsidRPr="007148E1" w:rsidRDefault="0098490C" w:rsidP="005D68A5">
      <w:pPr>
        <w:autoSpaceDE w:val="0"/>
        <w:autoSpaceDN w:val="0"/>
        <w:adjustRightInd w:val="0"/>
        <w:jc w:val="right"/>
        <w:outlineLvl w:val="1"/>
        <w:rPr>
          <w:rFonts w:ascii="Tahoma" w:hAnsi="Tahoma" w:cs="Tahoma"/>
          <w:i/>
        </w:rPr>
      </w:pPr>
    </w:p>
    <w:p w:rsidR="001575CD" w:rsidRDefault="001575CD" w:rsidP="005D68A5">
      <w:pPr>
        <w:autoSpaceDE w:val="0"/>
        <w:autoSpaceDN w:val="0"/>
        <w:adjustRightInd w:val="0"/>
        <w:jc w:val="right"/>
        <w:outlineLvl w:val="1"/>
        <w:rPr>
          <w:rFonts w:ascii="Tahoma" w:hAnsi="Tahoma" w:cs="Tahoma"/>
          <w:i/>
        </w:rPr>
      </w:pPr>
    </w:p>
    <w:p w:rsidR="005D68A5" w:rsidRPr="007148E1" w:rsidRDefault="005D68A5" w:rsidP="005D68A5">
      <w:pPr>
        <w:autoSpaceDE w:val="0"/>
        <w:autoSpaceDN w:val="0"/>
        <w:adjustRightInd w:val="0"/>
        <w:jc w:val="right"/>
        <w:outlineLvl w:val="1"/>
        <w:rPr>
          <w:rFonts w:ascii="Tahoma" w:hAnsi="Tahoma" w:cs="Tahoma"/>
          <w:i/>
        </w:rPr>
      </w:pPr>
      <w:r w:rsidRPr="007148E1">
        <w:rPr>
          <w:rFonts w:ascii="Tahoma" w:hAnsi="Tahoma" w:cs="Tahoma"/>
          <w:i/>
        </w:rPr>
        <w:t>Приложение N 1</w:t>
      </w:r>
    </w:p>
    <w:p w:rsidR="00F24CFC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  <w:bCs/>
          <w:i/>
        </w:rPr>
      </w:pPr>
      <w:r w:rsidRPr="007148E1">
        <w:rPr>
          <w:rFonts w:ascii="Tahoma" w:hAnsi="Tahoma" w:cs="Tahoma"/>
          <w:bCs/>
          <w:i/>
        </w:rPr>
        <w:lastRenderedPageBreak/>
        <w:t>к Договору водоотведения</w:t>
      </w:r>
    </w:p>
    <w:p w:rsidR="00F24CFC" w:rsidRPr="007148E1" w:rsidRDefault="00F24CFC" w:rsidP="00F24CFC">
      <w:pPr>
        <w:pStyle w:val="ConsPlusNormal"/>
        <w:jc w:val="right"/>
        <w:outlineLvl w:val="0"/>
        <w:rPr>
          <w:rFonts w:ascii="Tahoma" w:hAnsi="Tahoma" w:cs="Tahoma"/>
          <w:b/>
          <w:i/>
        </w:rPr>
      </w:pPr>
      <w:r>
        <w:rPr>
          <w:rFonts w:ascii="Tahoma" w:hAnsi="Tahoma" w:cs="Tahoma"/>
          <w:bCs/>
          <w:i/>
          <w:sz w:val="19"/>
          <w:szCs w:val="19"/>
        </w:rPr>
        <w:t>№</w:t>
      </w:r>
      <w:r w:rsidR="00B36FEC">
        <w:rPr>
          <w:rFonts w:ascii="Tahoma" w:hAnsi="Tahoma" w:cs="Tahoma"/>
          <w:bCs/>
          <w:i/>
        </w:rPr>
        <w:fldChar w:fldCharType="begin"/>
      </w:r>
      <w:r>
        <w:rPr>
          <w:rFonts w:ascii="Tahoma" w:hAnsi="Tahoma" w:cs="Tahoma"/>
          <w:bCs/>
          <w:i/>
        </w:rPr>
        <w:instrText xml:space="preserve"> DOCVARIABLE  N_PKC  \* MERGEFORMAT </w:instrText>
      </w:r>
      <w:r w:rsidR="00B36FEC">
        <w:rPr>
          <w:rFonts w:ascii="Tahoma" w:hAnsi="Tahoma" w:cs="Tahoma"/>
          <w:bCs/>
          <w:i/>
        </w:rPr>
        <w:fldChar w:fldCharType="end"/>
      </w:r>
      <w:r>
        <w:rPr>
          <w:rFonts w:ascii="Tahoma" w:hAnsi="Tahoma" w:cs="Tahoma"/>
          <w:bCs/>
          <w:i/>
        </w:rPr>
        <w:t xml:space="preserve"> </w:t>
      </w:r>
      <w:r>
        <w:rPr>
          <w:rFonts w:ascii="Tahoma" w:hAnsi="Tahoma" w:cs="Tahoma"/>
          <w:bCs/>
          <w:i/>
          <w:sz w:val="19"/>
          <w:szCs w:val="19"/>
        </w:rPr>
        <w:t>от</w:t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  <w:t xml:space="preserve"> </w:t>
      </w:r>
      <w:r w:rsidR="00B36FEC">
        <w:rPr>
          <w:rFonts w:ascii="Tahoma" w:hAnsi="Tahoma" w:cs="Tahoma"/>
          <w:bCs/>
          <w:i/>
        </w:rPr>
        <w:fldChar w:fldCharType="begin"/>
      </w:r>
      <w:r>
        <w:rPr>
          <w:rFonts w:ascii="Tahoma" w:hAnsi="Tahoma" w:cs="Tahoma"/>
          <w:bCs/>
          <w:i/>
        </w:rPr>
        <w:instrText xml:space="preserve"> DOCVARIABLE  DATE_TAKE  \* MERGEFORMAT </w:instrText>
      </w:r>
      <w:r w:rsidR="00B36FEC">
        <w:rPr>
          <w:rFonts w:ascii="Tahoma" w:hAnsi="Tahoma" w:cs="Tahoma"/>
          <w:bCs/>
          <w:i/>
        </w:rPr>
        <w:fldChar w:fldCharType="end"/>
      </w:r>
      <w:r>
        <w:rPr>
          <w:rFonts w:ascii="Tahoma" w:hAnsi="Tahoma" w:cs="Tahoma"/>
          <w:bCs/>
          <w:i/>
        </w:rPr>
        <w:t>г.</w:t>
      </w:r>
    </w:p>
    <w:p w:rsidR="005D68A5" w:rsidRPr="007148E1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5D68A5" w:rsidRPr="007148E1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5D68A5" w:rsidRPr="007148E1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5D68A5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751524" w:rsidRPr="007148E1" w:rsidRDefault="00751524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5D68A5" w:rsidRPr="007148E1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E915AE" w:rsidRDefault="00E915AE" w:rsidP="00E915AE">
      <w:pPr>
        <w:pStyle w:val="ConsPlusNonformat"/>
        <w:jc w:val="center"/>
        <w:rPr>
          <w:rFonts w:ascii="Tahoma" w:hAnsi="Tahoma" w:cs="Tahoma"/>
          <w:b/>
        </w:rPr>
      </w:pPr>
      <w:bookmarkStart w:id="2" w:name="Par286"/>
      <w:bookmarkEnd w:id="2"/>
      <w:r>
        <w:rPr>
          <w:rFonts w:ascii="Tahoma" w:hAnsi="Tahoma" w:cs="Tahoma"/>
          <w:b/>
        </w:rPr>
        <w:t>АКТ</w:t>
      </w:r>
    </w:p>
    <w:p w:rsidR="00E915AE" w:rsidRDefault="00E915AE" w:rsidP="00E915AE">
      <w:pPr>
        <w:pStyle w:val="ConsPlusNonformat"/>
        <w:ind w:firstLine="709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разграничения балансовой принадлежности (эксплуатационной ответственности)</w:t>
      </w:r>
    </w:p>
    <w:p w:rsidR="00E915AE" w:rsidRDefault="00E915AE" w:rsidP="00E915AE">
      <w:pPr>
        <w:pStyle w:val="ConsPlusNonformat"/>
        <w:ind w:firstLine="709"/>
        <w:jc w:val="both"/>
        <w:rPr>
          <w:rFonts w:ascii="Tahoma" w:hAnsi="Tahoma" w:cs="Tahoma"/>
        </w:rPr>
      </w:pPr>
    </w:p>
    <w:p w:rsidR="00E915AE" w:rsidRDefault="00E915AE" w:rsidP="00E915AE">
      <w:pPr>
        <w:pStyle w:val="ConsPlusNonformat"/>
        <w:ind w:firstLine="709"/>
        <w:jc w:val="both"/>
        <w:rPr>
          <w:rFonts w:ascii="Tahoma" w:hAnsi="Tahoma" w:cs="Tahoma"/>
        </w:rPr>
      </w:pPr>
    </w:p>
    <w:p w:rsidR="00E915AE" w:rsidRDefault="00E915AE" w:rsidP="00E915AE">
      <w:pPr>
        <w:pStyle w:val="ConsPlusNonformat"/>
        <w:ind w:firstLine="709"/>
        <w:jc w:val="both"/>
        <w:rPr>
          <w:rFonts w:ascii="Tahoma" w:hAnsi="Tahoma" w:cs="Tahoma"/>
        </w:rPr>
      </w:pPr>
    </w:p>
    <w:p w:rsidR="00E915AE" w:rsidRDefault="00E915AE" w:rsidP="00E915AE">
      <w:pPr>
        <w:pStyle w:val="ConsPlusNonformat"/>
        <w:ind w:firstLine="709"/>
        <w:jc w:val="both"/>
        <w:rPr>
          <w:rFonts w:ascii="Tahoma" w:hAnsi="Tahoma" w:cs="Tahoma"/>
        </w:rPr>
      </w:pPr>
    </w:p>
    <w:p w:rsidR="00E915AE" w:rsidRDefault="009B1804" w:rsidP="00E915AE">
      <w:pPr>
        <w:pStyle w:val="ConsPlusNonformat"/>
        <w:ind w:firstLine="709"/>
        <w:jc w:val="both"/>
        <w:rPr>
          <w:rFonts w:ascii="Tahoma" w:hAnsi="Tahoma" w:cs="Tahoma"/>
        </w:rPr>
      </w:pPr>
      <w:r w:rsidRPr="00CD43C2">
        <w:rPr>
          <w:rFonts w:ascii="Tahoma" w:hAnsi="Tahoma" w:cs="Tahoma"/>
        </w:rPr>
        <w:t>Акционерное общество «Петрозаводские коммунальные системы - Водоканал»</w:t>
      </w:r>
      <w:r>
        <w:rPr>
          <w:rFonts w:ascii="Tahoma" w:hAnsi="Tahoma" w:cs="Tahoma"/>
        </w:rPr>
        <w:t>,</w:t>
      </w:r>
      <w:r w:rsidRPr="00CD43C2">
        <w:rPr>
          <w:rFonts w:ascii="Tahoma" w:hAnsi="Tahoma" w:cs="Tahoma"/>
        </w:rPr>
        <w:t xml:space="preserve"> именуемое в дальнейшем «ОРГАНИЗАЦИЯ ВКХ»,</w:t>
      </w:r>
      <w:r w:rsidR="00EC7F04">
        <w:rPr>
          <w:rFonts w:ascii="Tahoma" w:hAnsi="Tahoma" w:cs="Tahoma"/>
        </w:rPr>
        <w:t xml:space="preserve"> в лице</w:t>
      </w:r>
      <w:r w:rsidR="000A779F">
        <w:rPr>
          <w:rFonts w:ascii="Tahoma" w:hAnsi="Tahoma" w:cs="Tahoma"/>
        </w:rPr>
        <w:t xml:space="preserve"> </w:t>
      </w:r>
      <w:r w:rsidRPr="00CD43C2">
        <w:rPr>
          <w:rFonts w:ascii="Tahoma" w:hAnsi="Tahoma" w:cs="Tahoma"/>
        </w:rPr>
        <w:t xml:space="preserve"> </w:t>
      </w:r>
      <w:r w:rsidR="00B36FEC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DOCVARIABLE  DO_DIR_GENITIVE  \* MERGEFORMAT </w:instrText>
      </w:r>
      <w:r w:rsidR="00B36FEC">
        <w:rPr>
          <w:rFonts w:ascii="Tahoma" w:hAnsi="Tahoma" w:cs="Tahoma"/>
        </w:rPr>
        <w:fldChar w:fldCharType="end"/>
      </w:r>
      <w:r w:rsidRPr="007B36A9">
        <w:rPr>
          <w:rFonts w:ascii="Tahoma" w:hAnsi="Tahoma" w:cs="Tahoma"/>
        </w:rPr>
        <w:t>, действующей на основании доверенности</w:t>
      </w:r>
      <w:r>
        <w:rPr>
          <w:rFonts w:ascii="Tahoma" w:hAnsi="Tahoma" w:cs="Tahoma"/>
        </w:rPr>
        <w:t xml:space="preserve"> </w:t>
      </w:r>
      <w:r w:rsidRPr="007B36A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№</w:t>
      </w:r>
      <w:r w:rsidR="00B36FEC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DOCVARIABLE  DO_DIR_N_DOVER  \* MERGEFORMAT </w:instrText>
      </w:r>
      <w:r w:rsidR="00B36FEC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Pr="007B36A9">
        <w:rPr>
          <w:rFonts w:ascii="Tahoma" w:hAnsi="Tahoma" w:cs="Tahoma"/>
        </w:rPr>
        <w:t xml:space="preserve">от </w:t>
      </w:r>
      <w:r w:rsidR="00B36FEC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DOCVARIABLE  DO_DIR_DATE_DOVER  \* MERGEFORMAT </w:instrText>
      </w:r>
      <w:r w:rsidR="00B36FEC">
        <w:rPr>
          <w:rFonts w:ascii="Tahoma" w:hAnsi="Tahoma" w:cs="Tahoma"/>
        </w:rPr>
        <w:fldChar w:fldCharType="end"/>
      </w:r>
      <w:r w:rsidRPr="007B36A9">
        <w:rPr>
          <w:rFonts w:ascii="Tahoma" w:hAnsi="Tahoma" w:cs="Tahoma"/>
        </w:rPr>
        <w:t>г</w:t>
      </w:r>
      <w:r>
        <w:rPr>
          <w:rFonts w:ascii="Tahoma" w:hAnsi="Tahoma" w:cs="Tahoma"/>
        </w:rPr>
        <w:t>.</w:t>
      </w:r>
      <w:r w:rsidRPr="00271E1E">
        <w:rPr>
          <w:rFonts w:ascii="Tahoma" w:hAnsi="Tahoma" w:cs="Tahoma"/>
        </w:rPr>
        <w:t>,</w:t>
      </w:r>
      <w:r w:rsidR="00E915AE">
        <w:rPr>
          <w:rFonts w:ascii="Tahoma" w:hAnsi="Tahoma" w:cs="Tahoma"/>
        </w:rPr>
        <w:t xml:space="preserve"> </w:t>
      </w:r>
      <w:r w:rsidR="002720CE" w:rsidRPr="008F0D0B">
        <w:rPr>
          <w:rFonts w:ascii="Tahoma" w:hAnsi="Tahoma" w:cs="Tahoma"/>
        </w:rPr>
        <w:t xml:space="preserve">с одной стороны, </w:t>
      </w:r>
      <w:r w:rsidR="00E915AE">
        <w:rPr>
          <w:rFonts w:ascii="Tahoma" w:hAnsi="Tahoma" w:cs="Tahoma"/>
        </w:rPr>
        <w:t xml:space="preserve">и </w:t>
      </w:r>
      <w:r w:rsidR="00B36FEC" w:rsidRPr="00620CCD">
        <w:rPr>
          <w:rFonts w:ascii="Tahoma" w:hAnsi="Tahoma" w:cs="Tahoma"/>
        </w:rPr>
        <w:fldChar w:fldCharType="begin"/>
      </w:r>
      <w:r w:rsidR="00325F2B" w:rsidRPr="00620CCD">
        <w:rPr>
          <w:rFonts w:ascii="Tahoma" w:hAnsi="Tahoma" w:cs="Tahoma"/>
        </w:rPr>
        <w:instrText xml:space="preserve"> DOCVARIABLE  NAMEP  \* MERGEFORMAT </w:instrText>
      </w:r>
      <w:r w:rsidR="00B36FEC" w:rsidRPr="00620CCD">
        <w:rPr>
          <w:rFonts w:ascii="Tahoma" w:hAnsi="Tahoma" w:cs="Tahoma"/>
        </w:rPr>
        <w:fldChar w:fldCharType="end"/>
      </w:r>
      <w:r w:rsidR="00E915AE">
        <w:rPr>
          <w:rFonts w:ascii="Tahoma" w:hAnsi="Tahoma" w:cs="Tahoma"/>
        </w:rPr>
        <w:t>, именуемое в дальнейшем «АБОНЕНТ», в лице</w:t>
      </w:r>
      <w:r w:rsidR="000A779F">
        <w:rPr>
          <w:rFonts w:ascii="Tahoma" w:hAnsi="Tahoma" w:cs="Tahoma"/>
        </w:rPr>
        <w:t xml:space="preserve"> </w:t>
      </w:r>
      <w:r w:rsidR="00E915AE">
        <w:rPr>
          <w:rFonts w:ascii="Tahoma" w:hAnsi="Tahoma" w:cs="Tahoma"/>
        </w:rPr>
        <w:t xml:space="preserve"> </w:t>
      </w:r>
      <w:r w:rsidR="00B36FEC" w:rsidRPr="00620CCD">
        <w:rPr>
          <w:rFonts w:ascii="Tahoma" w:hAnsi="Tahoma" w:cs="Tahoma"/>
        </w:rPr>
        <w:fldChar w:fldCharType="begin"/>
      </w:r>
      <w:r w:rsidR="00325F2B" w:rsidRPr="00620CCD">
        <w:rPr>
          <w:rFonts w:ascii="Tahoma" w:hAnsi="Tahoma" w:cs="Tahoma"/>
        </w:rPr>
        <w:instrText xml:space="preserve"> DOCVARIABLE  DIRECTOR_RP  \* MERGEFORMAT </w:instrText>
      </w:r>
      <w:r w:rsidR="00B36FEC" w:rsidRPr="00620CCD">
        <w:rPr>
          <w:rFonts w:ascii="Tahoma" w:hAnsi="Tahoma" w:cs="Tahoma"/>
        </w:rPr>
        <w:fldChar w:fldCharType="end"/>
      </w:r>
      <w:r w:rsidR="00E915AE">
        <w:rPr>
          <w:rFonts w:ascii="Tahoma" w:hAnsi="Tahoma" w:cs="Tahoma"/>
        </w:rPr>
        <w:t xml:space="preserve">, действующего на основании </w:t>
      </w:r>
      <w:r w:rsidR="00B36FEC" w:rsidRPr="00620CCD">
        <w:rPr>
          <w:rFonts w:ascii="Tahoma" w:hAnsi="Tahoma" w:cs="Tahoma"/>
        </w:rPr>
        <w:fldChar w:fldCharType="begin"/>
      </w:r>
      <w:r w:rsidR="00325F2B" w:rsidRPr="00620CCD">
        <w:rPr>
          <w:rFonts w:ascii="Tahoma" w:hAnsi="Tahoma" w:cs="Tahoma"/>
        </w:rPr>
        <w:instrText xml:space="preserve"> DOCVARIABLE  </w:instrText>
      </w:r>
      <w:r w:rsidR="00325F2B" w:rsidRPr="00620CCD">
        <w:rPr>
          <w:rFonts w:ascii="Tahoma" w:hAnsi="Tahoma" w:cs="Tahoma"/>
          <w:lang w:val="en-US"/>
        </w:rPr>
        <w:instrText>OSNOVANIE</w:instrText>
      </w:r>
      <w:r w:rsidR="00325F2B" w:rsidRPr="00620CCD">
        <w:rPr>
          <w:rFonts w:ascii="Tahoma" w:hAnsi="Tahoma" w:cs="Tahoma"/>
        </w:rPr>
        <w:instrText xml:space="preserve">  \* MERGEFORMAT </w:instrText>
      </w:r>
      <w:r w:rsidR="00B36FEC" w:rsidRPr="00620CCD">
        <w:rPr>
          <w:rFonts w:ascii="Tahoma" w:hAnsi="Tahoma" w:cs="Tahoma"/>
        </w:rPr>
        <w:fldChar w:fldCharType="end"/>
      </w:r>
      <w:r w:rsidR="00E915AE">
        <w:rPr>
          <w:rFonts w:ascii="Tahoma" w:hAnsi="Tahoma" w:cs="Tahoma"/>
        </w:rPr>
        <w:t>, с другой стороны, именуемые в дальнейшем «Стороны», составили настоящий акт о том, что:</w:t>
      </w:r>
    </w:p>
    <w:p w:rsidR="008C4976" w:rsidRDefault="00E915AE" w:rsidP="008C4976">
      <w:pPr>
        <w:pStyle w:val="ConsPlusNonformat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границей  балансовой (эксплуатационной  ответственности)  принадлежности  объектов  централизованных систем </w:t>
      </w:r>
      <w:r w:rsidRPr="008C4976">
        <w:rPr>
          <w:rFonts w:ascii="Tahoma" w:hAnsi="Tahoma" w:cs="Tahoma"/>
        </w:rPr>
        <w:t xml:space="preserve">водоотведения   </w:t>
      </w:r>
      <w:r w:rsidR="008C4976" w:rsidRPr="008C4976">
        <w:rPr>
          <w:rFonts w:ascii="Tahoma" w:hAnsi="Tahoma" w:cs="Tahoma"/>
        </w:rPr>
        <w:t>ОРГАНИЗАЦИИ ВКХ и АБОНЕНТА является:</w:t>
      </w:r>
    </w:p>
    <w:p w:rsidR="000A779F" w:rsidRPr="008F0D0B" w:rsidRDefault="000A779F" w:rsidP="00474F70">
      <w:pPr>
        <w:pStyle w:val="ConsPlusNonformat"/>
        <w:ind w:firstLine="567"/>
        <w:jc w:val="both"/>
        <w:rPr>
          <w:rFonts w:ascii="Tahoma" w:hAnsi="Tahoma" w:cs="Tahom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19"/>
        <w:gridCol w:w="6996"/>
      </w:tblGrid>
      <w:tr w:rsidR="00474F70" w:rsidRPr="00AA4DEF" w:rsidTr="00AE5572">
        <w:trPr>
          <w:jc w:val="center"/>
        </w:trPr>
        <w:tc>
          <w:tcPr>
            <w:tcW w:w="2719" w:type="dxa"/>
          </w:tcPr>
          <w:p w:rsidR="00474F70" w:rsidRPr="00AA4DEF" w:rsidRDefault="00474F70" w:rsidP="00AE5572">
            <w:pPr>
              <w:pStyle w:val="ConsPlusNonformat"/>
              <w:rPr>
                <w:rFonts w:ascii="Tahoma" w:hAnsi="Tahoma" w:cs="Tahoma"/>
              </w:rPr>
            </w:pPr>
            <w:r w:rsidRPr="00AA4DEF">
              <w:rPr>
                <w:rFonts w:ascii="Tahoma" w:hAnsi="Tahoma" w:cs="Tahoma"/>
                <w:lang w:val="en-US"/>
              </w:rPr>
              <w:t>Адрес</w:t>
            </w:r>
          </w:p>
        </w:tc>
        <w:tc>
          <w:tcPr>
            <w:tcW w:w="6996" w:type="dxa"/>
          </w:tcPr>
          <w:p w:rsidR="00474F70" w:rsidRPr="00AA4DEF" w:rsidRDefault="00474F70" w:rsidP="00AE5572">
            <w:pPr>
              <w:pStyle w:val="ConsPlusNonformat"/>
              <w:rPr>
                <w:rFonts w:ascii="Tahoma" w:hAnsi="Tahoma" w:cs="Tahoma"/>
              </w:rPr>
            </w:pPr>
          </w:p>
        </w:tc>
      </w:tr>
    </w:tbl>
    <w:p w:rsidR="00474F70" w:rsidRPr="008F0D0B" w:rsidRDefault="00474F70" w:rsidP="00474F70">
      <w:pPr>
        <w:pStyle w:val="ConsPlusNonformat"/>
        <w:ind w:right="-278"/>
        <w:jc w:val="both"/>
        <w:rPr>
          <w:rFonts w:ascii="Tahoma" w:hAnsi="Tahoma" w:cs="Tahoma"/>
        </w:rPr>
      </w:pPr>
    </w:p>
    <w:p w:rsidR="00474F70" w:rsidRPr="00FC2BA0" w:rsidRDefault="00474F70" w:rsidP="00474F70">
      <w:pPr>
        <w:pStyle w:val="ConsPlusNonformat"/>
        <w:spacing w:line="360" w:lineRule="auto"/>
        <w:ind w:right="-278"/>
        <w:jc w:val="both"/>
        <w:rPr>
          <w:rFonts w:ascii="Tahoma" w:hAnsi="Tahoma" w:cs="Tahoma"/>
          <w:color w:val="000000" w:themeColor="text1"/>
        </w:rPr>
      </w:pPr>
    </w:p>
    <w:p w:rsidR="005D68A5" w:rsidRPr="007148E1" w:rsidRDefault="005D68A5" w:rsidP="00474F70">
      <w:pPr>
        <w:pStyle w:val="ConsPlusNonformat"/>
        <w:ind w:firstLine="708"/>
        <w:jc w:val="both"/>
        <w:rPr>
          <w:rFonts w:ascii="Tahoma" w:hAnsi="Tahoma" w:cs="Tahoma"/>
        </w:rPr>
      </w:pPr>
    </w:p>
    <w:p w:rsidR="005D68A5" w:rsidRPr="007148E1" w:rsidRDefault="005D68A5" w:rsidP="005D68A5">
      <w:pPr>
        <w:pStyle w:val="ConsPlusNonformat"/>
        <w:ind w:firstLine="709"/>
        <w:jc w:val="both"/>
        <w:rPr>
          <w:rFonts w:ascii="Tahoma" w:hAnsi="Tahoma" w:cs="Tahoma"/>
        </w:rPr>
      </w:pPr>
    </w:p>
    <w:p w:rsidR="005D68A5" w:rsidRPr="007148E1" w:rsidRDefault="005D68A5" w:rsidP="005D68A5">
      <w:pPr>
        <w:pStyle w:val="ConsPlusNonformat"/>
        <w:ind w:firstLine="709"/>
        <w:jc w:val="both"/>
        <w:rPr>
          <w:rFonts w:ascii="Tahoma" w:hAnsi="Tahoma" w:cs="Tahoma"/>
        </w:rPr>
      </w:pPr>
    </w:p>
    <w:p w:rsidR="005D68A5" w:rsidRPr="007148E1" w:rsidRDefault="005D68A5" w:rsidP="005D68A5">
      <w:pPr>
        <w:pStyle w:val="ConsPlusNonformat"/>
        <w:ind w:firstLine="709"/>
        <w:jc w:val="both"/>
        <w:rPr>
          <w:rFonts w:ascii="Tahoma" w:hAnsi="Tahoma" w:cs="Tahoma"/>
        </w:rPr>
      </w:pPr>
    </w:p>
    <w:p w:rsidR="002D662F" w:rsidRPr="008F0D0B" w:rsidRDefault="002D662F" w:rsidP="002D662F">
      <w:pPr>
        <w:pStyle w:val="30"/>
        <w:rPr>
          <w:rFonts w:ascii="Tahoma" w:hAnsi="Tahoma" w:cs="Tahoma"/>
          <w:i/>
          <w:sz w:val="20"/>
        </w:rPr>
      </w:pPr>
      <w:r w:rsidRPr="008F0D0B">
        <w:rPr>
          <w:rFonts w:ascii="Tahoma" w:hAnsi="Tahoma" w:cs="Tahoma"/>
          <w:bCs/>
          <w:i/>
          <w:iCs/>
          <w:sz w:val="20"/>
        </w:rPr>
        <w:t>ОРГАНИЗАЦИЯ ВКХ</w:t>
      </w:r>
      <w:r w:rsidRPr="008F0D0B">
        <w:rPr>
          <w:rFonts w:ascii="Tahoma" w:hAnsi="Tahoma" w:cs="Tahoma"/>
          <w:i/>
          <w:sz w:val="20"/>
        </w:rPr>
        <w:t xml:space="preserve">:                        </w:t>
      </w:r>
      <w:r>
        <w:rPr>
          <w:rFonts w:ascii="Tahoma" w:hAnsi="Tahoma" w:cs="Tahoma"/>
          <w:i/>
          <w:sz w:val="20"/>
        </w:rPr>
        <w:t xml:space="preserve">                          </w:t>
      </w:r>
      <w:r w:rsidRPr="008F0D0B">
        <w:rPr>
          <w:rFonts w:ascii="Tahoma" w:hAnsi="Tahoma" w:cs="Tahoma"/>
          <w:bCs/>
          <w:i/>
          <w:sz w:val="20"/>
        </w:rPr>
        <w:t>АБОНЕНТ</w:t>
      </w:r>
      <w:r w:rsidRPr="008F0D0B">
        <w:rPr>
          <w:rFonts w:ascii="Tahoma" w:hAnsi="Tahoma" w:cs="Tahoma"/>
          <w:i/>
          <w:sz w:val="20"/>
        </w:rPr>
        <w:t>:</w:t>
      </w:r>
    </w:p>
    <w:p w:rsidR="002D662F" w:rsidRPr="008F0D0B" w:rsidRDefault="002D662F" w:rsidP="002D662F">
      <w:pPr>
        <w:pStyle w:val="30"/>
        <w:rPr>
          <w:rFonts w:ascii="Tahoma" w:hAnsi="Tahoma" w:cs="Tahoma"/>
          <w:i/>
          <w:sz w:val="20"/>
        </w:rPr>
      </w:pPr>
    </w:p>
    <w:p w:rsidR="002D662F" w:rsidRPr="00474F70" w:rsidRDefault="002D662F" w:rsidP="002D662F">
      <w:pPr>
        <w:pStyle w:val="30"/>
        <w:jc w:val="left"/>
        <w:rPr>
          <w:rFonts w:ascii="Tahoma" w:hAnsi="Tahoma" w:cs="Tahoma"/>
          <w:i/>
          <w:sz w:val="20"/>
        </w:rPr>
      </w:pPr>
      <w:r w:rsidRPr="008F0D0B">
        <w:rPr>
          <w:rFonts w:ascii="Tahoma" w:hAnsi="Tahoma" w:cs="Tahoma"/>
          <w:i/>
          <w:sz w:val="20"/>
        </w:rPr>
        <w:t>________________    /</w:t>
      </w:r>
      <w:r w:rsidR="00B36FEC">
        <w:rPr>
          <w:rFonts w:ascii="Tahoma" w:hAnsi="Tahoma" w:cs="Tahoma"/>
          <w:i/>
          <w:sz w:val="20"/>
        </w:rPr>
        <w:fldChar w:fldCharType="begin"/>
      </w:r>
      <w:r w:rsidR="009B1804">
        <w:rPr>
          <w:rFonts w:ascii="Tahoma" w:hAnsi="Tahoma" w:cs="Tahoma"/>
          <w:i/>
          <w:sz w:val="20"/>
        </w:rPr>
        <w:instrText xml:space="preserve"> DOCVARIABLE  DO_DIR_SHORT  \* MERGEFORMAT </w:instrText>
      </w:r>
      <w:r w:rsidR="00B36FEC">
        <w:rPr>
          <w:rFonts w:ascii="Tahoma" w:hAnsi="Tahoma" w:cs="Tahoma"/>
          <w:i/>
          <w:sz w:val="20"/>
        </w:rPr>
        <w:fldChar w:fldCharType="end"/>
      </w:r>
      <w:r w:rsidRPr="008F0D0B">
        <w:rPr>
          <w:rFonts w:ascii="Tahoma" w:hAnsi="Tahoma" w:cs="Tahoma"/>
          <w:i/>
          <w:sz w:val="20"/>
        </w:rPr>
        <w:t xml:space="preserve">/                             </w:t>
      </w:r>
      <w:r w:rsidRPr="00474F70">
        <w:rPr>
          <w:rFonts w:ascii="Tahoma" w:hAnsi="Tahoma" w:cs="Tahoma"/>
          <w:i/>
          <w:sz w:val="20"/>
        </w:rPr>
        <w:t>___________________/</w:t>
      </w:r>
      <w:r w:rsidR="00B36FEC" w:rsidRPr="00474F70">
        <w:rPr>
          <w:rFonts w:ascii="Tahoma" w:hAnsi="Tahoma" w:cs="Tahoma"/>
          <w:i/>
          <w:sz w:val="20"/>
        </w:rPr>
        <w:fldChar w:fldCharType="begin"/>
      </w:r>
      <w:r w:rsidRPr="00474F70">
        <w:rPr>
          <w:rFonts w:ascii="Tahoma" w:hAnsi="Tahoma" w:cs="Tahoma"/>
          <w:i/>
          <w:sz w:val="20"/>
        </w:rPr>
        <w:instrText xml:space="preserve"> DOCVARIABLE  DIRECTOR_PODPISANT  \* MERGEFORMAT </w:instrText>
      </w:r>
      <w:r w:rsidR="00B36FEC" w:rsidRPr="00474F70">
        <w:rPr>
          <w:rFonts w:ascii="Tahoma" w:hAnsi="Tahoma" w:cs="Tahoma"/>
          <w:i/>
          <w:sz w:val="20"/>
        </w:rPr>
        <w:fldChar w:fldCharType="end"/>
      </w:r>
      <w:r w:rsidRPr="00474F70">
        <w:rPr>
          <w:rFonts w:ascii="Tahoma" w:hAnsi="Tahoma" w:cs="Tahoma"/>
          <w:i/>
          <w:sz w:val="20"/>
        </w:rPr>
        <w:t>/</w:t>
      </w:r>
    </w:p>
    <w:p w:rsidR="002D662F" w:rsidRPr="00474F70" w:rsidRDefault="002D662F" w:rsidP="002D662F">
      <w:pPr>
        <w:pStyle w:val="30"/>
        <w:jc w:val="left"/>
        <w:rPr>
          <w:rFonts w:ascii="Tahoma" w:hAnsi="Tahoma" w:cs="Tahoma"/>
          <w:i/>
          <w:sz w:val="20"/>
        </w:rPr>
      </w:pPr>
    </w:p>
    <w:p w:rsidR="002D662F" w:rsidRPr="008F0D0B" w:rsidRDefault="002D662F" w:rsidP="002D662F">
      <w:pPr>
        <w:pStyle w:val="ConsPlusNormal"/>
        <w:rPr>
          <w:rFonts w:ascii="Tahoma" w:hAnsi="Tahoma" w:cs="Tahoma"/>
        </w:rPr>
      </w:pPr>
      <w:r w:rsidRPr="008F0D0B">
        <w:rPr>
          <w:rFonts w:ascii="Tahoma" w:hAnsi="Tahoma" w:cs="Tahoma"/>
          <w:i/>
        </w:rPr>
        <w:t xml:space="preserve">М.П.                                              </w:t>
      </w:r>
      <w:r>
        <w:rPr>
          <w:rFonts w:ascii="Tahoma" w:hAnsi="Tahoma" w:cs="Tahoma"/>
          <w:i/>
        </w:rPr>
        <w:t xml:space="preserve">                           </w:t>
      </w:r>
      <w:r w:rsidRPr="008F0D0B">
        <w:rPr>
          <w:rFonts w:ascii="Tahoma" w:hAnsi="Tahoma" w:cs="Tahoma"/>
          <w:i/>
        </w:rPr>
        <w:t xml:space="preserve">М.П.              </w:t>
      </w:r>
    </w:p>
    <w:p w:rsidR="005D68A5" w:rsidRPr="007148E1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5D68A5" w:rsidRPr="007148E1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5D68A5" w:rsidRPr="007148E1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5D68A5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  <w:bookmarkStart w:id="3" w:name="Par372"/>
      <w:bookmarkEnd w:id="3"/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CB05AB" w:rsidRPr="007148E1" w:rsidRDefault="00CB05AB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5D68A5" w:rsidRPr="007148E1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5D68A5" w:rsidRPr="007148E1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8012C7" w:rsidRDefault="008012C7" w:rsidP="005D68A5">
      <w:pPr>
        <w:jc w:val="right"/>
        <w:rPr>
          <w:rFonts w:ascii="Tahoma" w:hAnsi="Tahoma" w:cs="Tahoma"/>
          <w:i/>
        </w:rPr>
      </w:pPr>
    </w:p>
    <w:p w:rsidR="005D68A5" w:rsidRPr="007148E1" w:rsidRDefault="005D68A5" w:rsidP="005D68A5">
      <w:pPr>
        <w:jc w:val="right"/>
        <w:rPr>
          <w:rFonts w:ascii="Tahoma" w:hAnsi="Tahoma" w:cs="Tahoma"/>
          <w:i/>
        </w:rPr>
      </w:pPr>
      <w:r w:rsidRPr="007148E1">
        <w:rPr>
          <w:rFonts w:ascii="Tahoma" w:hAnsi="Tahoma" w:cs="Tahoma"/>
          <w:i/>
        </w:rPr>
        <w:lastRenderedPageBreak/>
        <w:t>Приложение N 2</w:t>
      </w:r>
    </w:p>
    <w:p w:rsidR="00F24CFC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  <w:bCs/>
          <w:i/>
        </w:rPr>
      </w:pPr>
      <w:r w:rsidRPr="007148E1">
        <w:rPr>
          <w:rFonts w:ascii="Tahoma" w:hAnsi="Tahoma" w:cs="Tahoma"/>
          <w:bCs/>
          <w:i/>
        </w:rPr>
        <w:t>к Договору водоотведения</w:t>
      </w:r>
    </w:p>
    <w:p w:rsidR="00F24CFC" w:rsidRPr="007148E1" w:rsidRDefault="00F24CFC" w:rsidP="00F24CFC">
      <w:pPr>
        <w:pStyle w:val="ConsPlusNormal"/>
        <w:jc w:val="right"/>
        <w:outlineLvl w:val="0"/>
        <w:rPr>
          <w:rFonts w:ascii="Tahoma" w:hAnsi="Tahoma" w:cs="Tahoma"/>
          <w:b/>
          <w:i/>
        </w:rPr>
      </w:pPr>
      <w:r>
        <w:rPr>
          <w:rFonts w:ascii="Tahoma" w:hAnsi="Tahoma" w:cs="Tahoma"/>
          <w:bCs/>
          <w:i/>
          <w:sz w:val="19"/>
          <w:szCs w:val="19"/>
        </w:rPr>
        <w:t>№</w:t>
      </w:r>
      <w:r w:rsidR="00B36FEC">
        <w:rPr>
          <w:rFonts w:ascii="Tahoma" w:hAnsi="Tahoma" w:cs="Tahoma"/>
          <w:bCs/>
          <w:i/>
        </w:rPr>
        <w:fldChar w:fldCharType="begin"/>
      </w:r>
      <w:r>
        <w:rPr>
          <w:rFonts w:ascii="Tahoma" w:hAnsi="Tahoma" w:cs="Tahoma"/>
          <w:bCs/>
          <w:i/>
        </w:rPr>
        <w:instrText xml:space="preserve"> DOCVARIABLE  N_PKC  \* MERGEFORMAT </w:instrText>
      </w:r>
      <w:r w:rsidR="00B36FEC">
        <w:rPr>
          <w:rFonts w:ascii="Tahoma" w:hAnsi="Tahoma" w:cs="Tahoma"/>
          <w:bCs/>
          <w:i/>
        </w:rPr>
        <w:fldChar w:fldCharType="end"/>
      </w:r>
      <w:r>
        <w:rPr>
          <w:rFonts w:ascii="Tahoma" w:hAnsi="Tahoma" w:cs="Tahoma"/>
          <w:bCs/>
          <w:i/>
        </w:rPr>
        <w:t xml:space="preserve"> </w:t>
      </w:r>
      <w:r>
        <w:rPr>
          <w:rFonts w:ascii="Tahoma" w:hAnsi="Tahoma" w:cs="Tahoma"/>
          <w:bCs/>
          <w:i/>
          <w:sz w:val="19"/>
          <w:szCs w:val="19"/>
        </w:rPr>
        <w:t>от</w:t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  <w:t xml:space="preserve"> </w:t>
      </w:r>
      <w:r w:rsidR="00B36FEC">
        <w:rPr>
          <w:rFonts w:ascii="Tahoma" w:hAnsi="Tahoma" w:cs="Tahoma"/>
          <w:bCs/>
          <w:i/>
        </w:rPr>
        <w:fldChar w:fldCharType="begin"/>
      </w:r>
      <w:r>
        <w:rPr>
          <w:rFonts w:ascii="Tahoma" w:hAnsi="Tahoma" w:cs="Tahoma"/>
          <w:bCs/>
          <w:i/>
        </w:rPr>
        <w:instrText xml:space="preserve"> DOCVARIABLE  DATE_TAKE  \* MERGEFORMAT </w:instrText>
      </w:r>
      <w:r w:rsidR="00B36FEC">
        <w:rPr>
          <w:rFonts w:ascii="Tahoma" w:hAnsi="Tahoma" w:cs="Tahoma"/>
          <w:bCs/>
          <w:i/>
        </w:rPr>
        <w:fldChar w:fldCharType="end"/>
      </w:r>
      <w:r>
        <w:rPr>
          <w:rFonts w:ascii="Tahoma" w:hAnsi="Tahoma" w:cs="Tahoma"/>
          <w:bCs/>
          <w:i/>
        </w:rPr>
        <w:t>г.</w:t>
      </w:r>
    </w:p>
    <w:p w:rsidR="005D68A5" w:rsidRPr="007148E1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5D68A5" w:rsidRPr="007148E1" w:rsidRDefault="005D68A5" w:rsidP="005D68A5">
      <w:pPr>
        <w:pStyle w:val="ConsPlusNonformat"/>
        <w:jc w:val="center"/>
        <w:rPr>
          <w:rFonts w:ascii="Tahoma" w:hAnsi="Tahoma" w:cs="Tahoma"/>
          <w:b/>
        </w:rPr>
      </w:pPr>
      <w:bookmarkStart w:id="4" w:name="Par403"/>
      <w:bookmarkEnd w:id="4"/>
    </w:p>
    <w:p w:rsidR="005D68A5" w:rsidRPr="007148E1" w:rsidRDefault="005D68A5" w:rsidP="005D68A5">
      <w:pPr>
        <w:pStyle w:val="ConsPlusNonformat"/>
        <w:jc w:val="center"/>
        <w:rPr>
          <w:rFonts w:ascii="Tahoma" w:hAnsi="Tahoma" w:cs="Tahoma"/>
          <w:b/>
        </w:rPr>
      </w:pPr>
    </w:p>
    <w:p w:rsidR="005D68A5" w:rsidRPr="007148E1" w:rsidRDefault="00E950E4" w:rsidP="00E950E4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148E1">
        <w:rPr>
          <w:rFonts w:ascii="Courier New" w:hAnsi="Courier New" w:cs="Courier New"/>
        </w:rPr>
        <w:t xml:space="preserve">          </w:t>
      </w:r>
    </w:p>
    <w:p w:rsidR="00B07D67" w:rsidRPr="007148E1" w:rsidRDefault="00B07D67" w:rsidP="005D68A5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0F62A7" w:rsidRPr="007148E1" w:rsidRDefault="000F62A7" w:rsidP="000F62A7">
      <w:pPr>
        <w:pStyle w:val="ConsPlusNonformat"/>
        <w:jc w:val="center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</w:rPr>
        <w:t>СВЕДЕНИЯ</w:t>
      </w:r>
    </w:p>
    <w:p w:rsidR="000F62A7" w:rsidRPr="007148E1" w:rsidRDefault="000F62A7" w:rsidP="000F62A7">
      <w:pPr>
        <w:pStyle w:val="ConsPlusNonformat"/>
        <w:jc w:val="center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</w:rPr>
        <w:t>об узлах учета и приборах учета воды, сточных вод и местах</w:t>
      </w:r>
    </w:p>
    <w:p w:rsidR="00325F2B" w:rsidRPr="007148E1" w:rsidRDefault="000F62A7" w:rsidP="00325F2B">
      <w:pPr>
        <w:pStyle w:val="ConsPlusNonformat"/>
        <w:jc w:val="center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</w:rPr>
        <w:t>отбора проб воды, сточных вод</w:t>
      </w:r>
    </w:p>
    <w:p w:rsidR="00325F2B" w:rsidRPr="007148E1" w:rsidRDefault="00325F2B" w:rsidP="00325F2B">
      <w:pPr>
        <w:pStyle w:val="ConsPlusNonformat"/>
        <w:jc w:val="center"/>
        <w:rPr>
          <w:rFonts w:ascii="Tahoma" w:hAnsi="Tahoma" w:cs="Tahoma"/>
          <w:b/>
        </w:rPr>
      </w:pPr>
    </w:p>
    <w:p w:rsidR="00AE5572" w:rsidRPr="008F0D0B" w:rsidRDefault="00DD1982" w:rsidP="00AE5572">
      <w:pPr>
        <w:autoSpaceDE w:val="0"/>
        <w:autoSpaceDN w:val="0"/>
        <w:adjustRightInd w:val="0"/>
        <w:jc w:val="both"/>
        <w:rPr>
          <w:rFonts w:ascii="Tahoma" w:hAnsi="Tahoma" w:cs="Tahoma"/>
          <w:bCs/>
          <w:lang w:val="en-US"/>
        </w:rPr>
      </w:pPr>
      <w:r w:rsidRPr="00D22F8B">
        <w:rPr>
          <w:rFonts w:ascii="Courier New" w:hAnsi="Courier New" w:cs="Courier New"/>
        </w:rPr>
        <w:t xml:space="preserve">                                 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6"/>
        <w:gridCol w:w="1641"/>
        <w:gridCol w:w="3685"/>
        <w:gridCol w:w="1985"/>
        <w:gridCol w:w="2126"/>
      </w:tblGrid>
      <w:tr w:rsidR="00AE5572" w:rsidRPr="002A2FE8" w:rsidTr="00231796">
        <w:trPr>
          <w:tblHeader/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2A2FE8" w:rsidRDefault="00AE5572" w:rsidP="00AE5572">
            <w:pPr>
              <w:autoSpaceDE w:val="0"/>
              <w:autoSpaceDN w:val="0"/>
              <w:adjustRightInd w:val="0"/>
              <w:ind w:right="-278"/>
              <w:rPr>
                <w:rFonts w:ascii="Tahoma" w:hAnsi="Tahoma" w:cs="Tahoma"/>
                <w:bCs/>
                <w:sz w:val="18"/>
                <w:szCs w:val="18"/>
              </w:rPr>
            </w:pPr>
            <w:r w:rsidRPr="002A2FE8">
              <w:rPr>
                <w:rFonts w:ascii="Tahoma" w:hAnsi="Tahoma" w:cs="Tahoma"/>
                <w:bCs/>
                <w:sz w:val="18"/>
                <w:szCs w:val="18"/>
              </w:rPr>
              <w:t>N п/п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2" w:rsidRPr="002A2FE8" w:rsidRDefault="00AE5572" w:rsidP="00AE557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A2FE8">
              <w:rPr>
                <w:rFonts w:ascii="Tahoma" w:hAnsi="Tahoma" w:cs="Tahoma"/>
                <w:bCs/>
                <w:sz w:val="18"/>
                <w:szCs w:val="18"/>
              </w:rPr>
              <w:t>Показания приборов учета на начало подачи ресурса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2A2FE8" w:rsidRDefault="00AE5572" w:rsidP="00AE557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2A2FE8">
              <w:rPr>
                <w:rFonts w:ascii="Tahoma" w:hAnsi="Tahoma" w:cs="Tahoma"/>
                <w:bCs/>
                <w:sz w:val="18"/>
                <w:szCs w:val="18"/>
              </w:rPr>
              <w:t>Адрес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2A2FE8" w:rsidRDefault="00AE5572" w:rsidP="00AE557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2A2FE8">
              <w:rPr>
                <w:rFonts w:ascii="Tahoma" w:hAnsi="Tahoma" w:cs="Tahoma"/>
                <w:bCs/>
                <w:sz w:val="18"/>
                <w:szCs w:val="18"/>
              </w:rPr>
              <w:t>Дата опломбирования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2A2FE8" w:rsidRDefault="00AE5572" w:rsidP="00AE557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A2FE8">
              <w:rPr>
                <w:rFonts w:ascii="Tahoma" w:hAnsi="Tahoma" w:cs="Tahoma"/>
                <w:bCs/>
                <w:sz w:val="18"/>
                <w:szCs w:val="18"/>
              </w:rPr>
              <w:t>Дата очередной поверки</w:t>
            </w:r>
          </w:p>
        </w:tc>
      </w:tr>
      <w:tr w:rsidR="00AE5572" w:rsidRPr="000664FD" w:rsidTr="00231796">
        <w:trPr>
          <w:tblHeader/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0664FD" w:rsidRDefault="00AE5572" w:rsidP="00AE5572">
            <w:pPr>
              <w:autoSpaceDE w:val="0"/>
              <w:autoSpaceDN w:val="0"/>
              <w:adjustRightInd w:val="0"/>
              <w:ind w:right="-278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0664FD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0664FD" w:rsidRDefault="00AE5572" w:rsidP="00AE557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0664FD"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0664FD" w:rsidRDefault="00AE5572" w:rsidP="00AE557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0664FD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0664FD" w:rsidRDefault="00AE5572" w:rsidP="00AE557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0664FD">
              <w:rPr>
                <w:rFonts w:ascii="Tahoma" w:hAnsi="Tahoma" w:cs="Tahoma"/>
                <w:bCs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0664FD" w:rsidRDefault="00AE5572" w:rsidP="00AE557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0664FD">
              <w:rPr>
                <w:rFonts w:ascii="Tahoma" w:hAnsi="Tahoma" w:cs="Tahoma"/>
                <w:bCs/>
                <w:sz w:val="16"/>
                <w:szCs w:val="16"/>
              </w:rPr>
              <w:t>5</w:t>
            </w:r>
          </w:p>
        </w:tc>
      </w:tr>
      <w:tr w:rsidR="00AE5572" w:rsidRPr="00374A80" w:rsidTr="00231796">
        <w:trPr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374A80" w:rsidRDefault="00AE5572" w:rsidP="00AE5572">
            <w:pPr>
              <w:autoSpaceDE w:val="0"/>
              <w:autoSpaceDN w:val="0"/>
              <w:adjustRightInd w:val="0"/>
              <w:ind w:right="-278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374A80" w:rsidRDefault="00AE5572" w:rsidP="00AE5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374A80" w:rsidRDefault="00AE5572" w:rsidP="00AE5572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374A80" w:rsidRDefault="00AE5572" w:rsidP="00AE5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374A80" w:rsidRDefault="00AE5572" w:rsidP="00AE5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</w:p>
        </w:tc>
      </w:tr>
    </w:tbl>
    <w:p w:rsidR="00AE5572" w:rsidRPr="008F0D0B" w:rsidRDefault="00AE5572" w:rsidP="00AE5572">
      <w:pPr>
        <w:autoSpaceDE w:val="0"/>
        <w:autoSpaceDN w:val="0"/>
        <w:adjustRightInd w:val="0"/>
        <w:ind w:right="-278" w:firstLine="540"/>
        <w:jc w:val="both"/>
        <w:rPr>
          <w:rFonts w:ascii="Tahoma" w:hAnsi="Tahoma" w:cs="Tahoma"/>
          <w:bCs/>
          <w:sz w:val="18"/>
          <w:szCs w:val="18"/>
        </w:rPr>
      </w:pPr>
    </w:p>
    <w:p w:rsidR="00AE5572" w:rsidRPr="008F0D0B" w:rsidRDefault="00AE5572" w:rsidP="00AE5572">
      <w:pPr>
        <w:autoSpaceDE w:val="0"/>
        <w:autoSpaceDN w:val="0"/>
        <w:adjustRightInd w:val="0"/>
        <w:ind w:right="-278" w:firstLine="540"/>
        <w:jc w:val="both"/>
        <w:rPr>
          <w:rFonts w:ascii="Tahoma" w:hAnsi="Tahoma" w:cs="Tahoma"/>
          <w:bCs/>
          <w:sz w:val="18"/>
          <w:szCs w:val="1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6"/>
        <w:gridCol w:w="2916"/>
        <w:gridCol w:w="1418"/>
        <w:gridCol w:w="3402"/>
        <w:gridCol w:w="1701"/>
      </w:tblGrid>
      <w:tr w:rsidR="00AE5572" w:rsidRPr="002A2FE8" w:rsidTr="00231796">
        <w:trPr>
          <w:tblHeader/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2A2FE8" w:rsidRDefault="00AE5572" w:rsidP="00AE5572">
            <w:pPr>
              <w:autoSpaceDE w:val="0"/>
              <w:autoSpaceDN w:val="0"/>
              <w:adjustRightInd w:val="0"/>
              <w:ind w:right="-278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2A2FE8">
              <w:rPr>
                <w:rFonts w:ascii="Tahoma" w:hAnsi="Tahoma" w:cs="Tahoma"/>
                <w:bCs/>
                <w:sz w:val="18"/>
                <w:szCs w:val="18"/>
              </w:rPr>
              <w:t>N п/п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2A2FE8" w:rsidRDefault="00AE5572" w:rsidP="00AE557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A2FE8">
              <w:rPr>
                <w:rFonts w:ascii="Tahoma" w:hAnsi="Tahoma" w:cs="Tahoma"/>
                <w:bCs/>
                <w:sz w:val="18"/>
                <w:szCs w:val="18"/>
              </w:rPr>
              <w:t>Месторасположение узла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2A2FE8" w:rsidRDefault="00AE5572" w:rsidP="00AE557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A2FE8">
              <w:rPr>
                <w:rFonts w:ascii="Tahoma" w:hAnsi="Tahoma" w:cs="Tahoma"/>
                <w:bCs/>
                <w:sz w:val="18"/>
                <w:szCs w:val="18"/>
              </w:rPr>
              <w:t>Диаметр прибора учета, мм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2A2FE8" w:rsidRDefault="00AE5572" w:rsidP="00AE557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A2FE8">
              <w:rPr>
                <w:rFonts w:ascii="Tahoma" w:hAnsi="Tahoma" w:cs="Tahoma"/>
                <w:bCs/>
                <w:sz w:val="18"/>
                <w:szCs w:val="18"/>
              </w:rPr>
              <w:t>Марка и заводской номер прибора учета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2A2FE8" w:rsidRDefault="00AE5572" w:rsidP="00AE557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A2FE8">
              <w:rPr>
                <w:rFonts w:ascii="Tahoma" w:hAnsi="Tahoma" w:cs="Tahoma"/>
                <w:bCs/>
                <w:sz w:val="18"/>
                <w:szCs w:val="18"/>
              </w:rPr>
              <w:t>Технический паспорт прилагается (указать количество листов)</w:t>
            </w:r>
          </w:p>
        </w:tc>
      </w:tr>
      <w:tr w:rsidR="00AE5572" w:rsidRPr="000664FD" w:rsidTr="00231796">
        <w:trPr>
          <w:tblHeader/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0664FD" w:rsidRDefault="00AE5572" w:rsidP="00AE5572">
            <w:pPr>
              <w:autoSpaceDE w:val="0"/>
              <w:autoSpaceDN w:val="0"/>
              <w:adjustRightInd w:val="0"/>
              <w:ind w:right="-278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0664FD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0664FD" w:rsidRDefault="00AE5572" w:rsidP="00AE557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0664FD"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0664FD" w:rsidRDefault="00AE5572" w:rsidP="00AE557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0664FD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0664FD" w:rsidRDefault="00AE5572" w:rsidP="00AE557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0664FD">
              <w:rPr>
                <w:rFonts w:ascii="Tahoma" w:hAnsi="Tahoma" w:cs="Tahoma"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0664FD" w:rsidRDefault="00AE5572" w:rsidP="00AE557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0664FD">
              <w:rPr>
                <w:rFonts w:ascii="Tahoma" w:hAnsi="Tahoma" w:cs="Tahoma"/>
                <w:bCs/>
                <w:sz w:val="16"/>
                <w:szCs w:val="16"/>
              </w:rPr>
              <w:t>5</w:t>
            </w:r>
          </w:p>
        </w:tc>
      </w:tr>
      <w:tr w:rsidR="00AE5572" w:rsidRPr="00374A80" w:rsidTr="00231796">
        <w:trPr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374A80" w:rsidRDefault="00AE5572" w:rsidP="00AE5572">
            <w:pPr>
              <w:autoSpaceDE w:val="0"/>
              <w:autoSpaceDN w:val="0"/>
              <w:adjustRightInd w:val="0"/>
              <w:ind w:right="-278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374A80" w:rsidRDefault="00AE5572" w:rsidP="00AE5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374A80" w:rsidRDefault="00AE5572" w:rsidP="00AE5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374A80" w:rsidRDefault="00AE5572" w:rsidP="00AE5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72" w:rsidRPr="00374A80" w:rsidRDefault="00AE5572" w:rsidP="00AE5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  <w:r w:rsidRPr="00374A80">
              <w:rPr>
                <w:rFonts w:ascii="Tahoma" w:hAnsi="Tahoma" w:cs="Tahoma"/>
                <w:bCs/>
              </w:rPr>
              <w:t>-</w:t>
            </w:r>
          </w:p>
        </w:tc>
      </w:tr>
    </w:tbl>
    <w:p w:rsidR="00AE5572" w:rsidRPr="008F0D0B" w:rsidRDefault="00AE5572" w:rsidP="00AE5572">
      <w:pPr>
        <w:autoSpaceDE w:val="0"/>
        <w:autoSpaceDN w:val="0"/>
        <w:adjustRightInd w:val="0"/>
        <w:ind w:right="-278" w:firstLine="540"/>
        <w:jc w:val="both"/>
        <w:rPr>
          <w:rFonts w:ascii="Tahoma" w:hAnsi="Tahoma" w:cs="Tahoma"/>
          <w:bCs/>
          <w:sz w:val="18"/>
          <w:szCs w:val="18"/>
        </w:rPr>
      </w:pPr>
    </w:p>
    <w:p w:rsidR="00AE5572" w:rsidRPr="008F0D0B" w:rsidRDefault="00AE5572" w:rsidP="00AE5572">
      <w:pPr>
        <w:autoSpaceDE w:val="0"/>
        <w:autoSpaceDN w:val="0"/>
        <w:adjustRightInd w:val="0"/>
        <w:ind w:right="-278" w:firstLine="540"/>
        <w:jc w:val="both"/>
        <w:rPr>
          <w:rFonts w:ascii="Tahoma" w:hAnsi="Tahoma" w:cs="Tahoma"/>
          <w:bCs/>
          <w:sz w:val="18"/>
          <w:szCs w:val="1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6"/>
        <w:gridCol w:w="2916"/>
        <w:gridCol w:w="2268"/>
        <w:gridCol w:w="2127"/>
        <w:gridCol w:w="1842"/>
      </w:tblGrid>
      <w:tr w:rsidR="00877D89" w:rsidRPr="002A2FE8" w:rsidTr="00AB4621">
        <w:trPr>
          <w:tblHeader/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89" w:rsidRPr="002A2FE8" w:rsidRDefault="00877D89" w:rsidP="00AB4621">
            <w:pPr>
              <w:autoSpaceDE w:val="0"/>
              <w:autoSpaceDN w:val="0"/>
              <w:adjustRightInd w:val="0"/>
              <w:ind w:right="-278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A2FE8">
              <w:rPr>
                <w:rFonts w:ascii="Tahoma" w:hAnsi="Tahoma" w:cs="Tahoma"/>
                <w:bCs/>
                <w:sz w:val="18"/>
                <w:szCs w:val="18"/>
              </w:rPr>
              <w:t>N п/п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89" w:rsidRPr="002A2FE8" w:rsidRDefault="00877D89" w:rsidP="00AB46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A2FE8">
              <w:rPr>
                <w:rFonts w:ascii="Tahoma" w:hAnsi="Tahoma" w:cs="Tahoma"/>
                <w:bCs/>
                <w:sz w:val="18"/>
                <w:szCs w:val="18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89" w:rsidRPr="002A2FE8" w:rsidRDefault="00877D89" w:rsidP="00AB46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М</w:t>
            </w:r>
            <w:r w:rsidRPr="002A2FE8">
              <w:rPr>
                <w:rFonts w:ascii="Tahoma" w:hAnsi="Tahoma" w:cs="Tahoma"/>
                <w:bCs/>
                <w:sz w:val="18"/>
                <w:szCs w:val="18"/>
              </w:rPr>
              <w:t>еста отбора проб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89" w:rsidRPr="002A2FE8" w:rsidRDefault="00877D89" w:rsidP="00AB46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A2FE8">
              <w:rPr>
                <w:rFonts w:ascii="Tahoma" w:hAnsi="Tahoma" w:cs="Tahoma"/>
                <w:bCs/>
                <w:sz w:val="18"/>
                <w:szCs w:val="18"/>
              </w:rPr>
              <w:t>Характеристика места отбора проб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89" w:rsidRPr="002A2FE8" w:rsidRDefault="00877D89" w:rsidP="00AB46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A2FE8">
              <w:rPr>
                <w:rFonts w:ascii="Tahoma" w:hAnsi="Tahoma" w:cs="Tahoma"/>
                <w:bCs/>
                <w:sz w:val="18"/>
                <w:szCs w:val="18"/>
              </w:rPr>
              <w:t>Частота отбора проб</w:t>
            </w:r>
          </w:p>
        </w:tc>
      </w:tr>
      <w:tr w:rsidR="00877D89" w:rsidRPr="000664FD" w:rsidTr="00AB4621">
        <w:trPr>
          <w:tblHeader/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89" w:rsidRPr="000664FD" w:rsidRDefault="00877D89" w:rsidP="00AB4621">
            <w:pPr>
              <w:autoSpaceDE w:val="0"/>
              <w:autoSpaceDN w:val="0"/>
              <w:adjustRightInd w:val="0"/>
              <w:ind w:right="-278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0664FD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89" w:rsidRPr="000664FD" w:rsidRDefault="00877D89" w:rsidP="00AB46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0664FD"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89" w:rsidRPr="000664FD" w:rsidRDefault="00877D89" w:rsidP="00AB46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89" w:rsidRPr="000664FD" w:rsidRDefault="00877D89" w:rsidP="00AB46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89" w:rsidRPr="000664FD" w:rsidRDefault="00877D89" w:rsidP="00AB4621">
            <w:pPr>
              <w:tabs>
                <w:tab w:val="left" w:pos="2010"/>
                <w:tab w:val="center" w:pos="2264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5</w:t>
            </w:r>
          </w:p>
        </w:tc>
      </w:tr>
      <w:tr w:rsidR="00877D89" w:rsidRPr="00374A80" w:rsidTr="00AB4621">
        <w:trPr>
          <w:trHeight w:val="600"/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89" w:rsidRPr="00374A80" w:rsidRDefault="00877D89" w:rsidP="00AB4621">
            <w:pPr>
              <w:autoSpaceDE w:val="0"/>
              <w:autoSpaceDN w:val="0"/>
              <w:adjustRightInd w:val="0"/>
              <w:ind w:right="-278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89" w:rsidRPr="00374A80" w:rsidRDefault="00877D89" w:rsidP="00AB462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89" w:rsidRPr="00374A80" w:rsidRDefault="00877D89" w:rsidP="00AB46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89" w:rsidRPr="00374A80" w:rsidRDefault="00877D89" w:rsidP="00AB46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374A80">
              <w:rPr>
                <w:rFonts w:ascii="Tahoma" w:hAnsi="Tahoma" w:cs="Tahoma"/>
                <w:bCs/>
              </w:rPr>
              <w:t>открытая площадка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89" w:rsidRPr="000A3939" w:rsidRDefault="00877D89" w:rsidP="00AB46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0A3939">
              <w:rPr>
                <w:rFonts w:ascii="Tahoma" w:hAnsi="Tahoma" w:cs="Tahoma"/>
              </w:rPr>
              <w:t>Определяется Организацией ВКХ с учетом требований действующего законодательства РФ</w:t>
            </w:r>
          </w:p>
        </w:tc>
      </w:tr>
    </w:tbl>
    <w:p w:rsidR="00DD1982" w:rsidRPr="00D22F8B" w:rsidRDefault="00DD1982" w:rsidP="00AE557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5D68A5" w:rsidRPr="007148E1" w:rsidRDefault="005D68A5" w:rsidP="00325F2B">
      <w:pPr>
        <w:pStyle w:val="ConsPlusNonformat"/>
        <w:rPr>
          <w:rFonts w:ascii="Tahoma" w:hAnsi="Tahoma" w:cs="Tahoma"/>
        </w:rPr>
      </w:pPr>
      <w:r w:rsidRPr="007148E1">
        <w:rPr>
          <w:rFonts w:ascii="Tahoma" w:hAnsi="Tahoma" w:cs="Tahoma"/>
        </w:rPr>
        <w:t>Схема расположения узлов учета и мест отбора проб сточных вод прилагается.</w:t>
      </w:r>
    </w:p>
    <w:p w:rsidR="005D68A5" w:rsidRPr="007148E1" w:rsidRDefault="005D68A5" w:rsidP="005D68A5">
      <w:pPr>
        <w:pStyle w:val="ConsPlusNonformat"/>
        <w:rPr>
          <w:rFonts w:ascii="Tahoma" w:hAnsi="Tahoma" w:cs="Tahoma"/>
        </w:rPr>
      </w:pPr>
    </w:p>
    <w:p w:rsidR="005D68A5" w:rsidRPr="007148E1" w:rsidRDefault="005D68A5" w:rsidP="005D68A5">
      <w:pPr>
        <w:pStyle w:val="ConsPlusNonformat"/>
        <w:rPr>
          <w:rFonts w:ascii="Tahoma" w:hAnsi="Tahoma" w:cs="Tahoma"/>
        </w:rPr>
      </w:pPr>
    </w:p>
    <w:p w:rsidR="005D68A5" w:rsidRPr="007148E1" w:rsidRDefault="005D68A5" w:rsidP="005D68A5">
      <w:pPr>
        <w:pStyle w:val="ConsPlusNonformat"/>
        <w:rPr>
          <w:rFonts w:ascii="Tahoma" w:hAnsi="Tahoma" w:cs="Tahoma"/>
        </w:rPr>
      </w:pPr>
    </w:p>
    <w:p w:rsidR="005D68A5" w:rsidRPr="007148E1" w:rsidRDefault="005D68A5" w:rsidP="005D68A5">
      <w:pPr>
        <w:pStyle w:val="ConsPlusNonformat"/>
        <w:rPr>
          <w:rFonts w:ascii="Tahoma" w:hAnsi="Tahoma" w:cs="Tahoma"/>
        </w:rPr>
      </w:pPr>
    </w:p>
    <w:p w:rsidR="002D662F" w:rsidRPr="008F0D0B" w:rsidRDefault="002D662F" w:rsidP="002D662F">
      <w:pPr>
        <w:pStyle w:val="30"/>
        <w:rPr>
          <w:rFonts w:ascii="Tahoma" w:hAnsi="Tahoma" w:cs="Tahoma"/>
          <w:i/>
          <w:sz w:val="20"/>
        </w:rPr>
      </w:pPr>
      <w:r w:rsidRPr="008F0D0B">
        <w:rPr>
          <w:rFonts w:ascii="Tahoma" w:hAnsi="Tahoma" w:cs="Tahoma"/>
          <w:bCs/>
          <w:i/>
          <w:iCs/>
          <w:sz w:val="20"/>
        </w:rPr>
        <w:t>ОРГАНИЗАЦИЯ ВКХ</w:t>
      </w:r>
      <w:r w:rsidRPr="008F0D0B">
        <w:rPr>
          <w:rFonts w:ascii="Tahoma" w:hAnsi="Tahoma" w:cs="Tahoma"/>
          <w:i/>
          <w:sz w:val="20"/>
        </w:rPr>
        <w:t xml:space="preserve">:                        </w:t>
      </w:r>
      <w:r>
        <w:rPr>
          <w:rFonts w:ascii="Tahoma" w:hAnsi="Tahoma" w:cs="Tahoma"/>
          <w:i/>
          <w:sz w:val="20"/>
        </w:rPr>
        <w:t xml:space="preserve">                          </w:t>
      </w:r>
      <w:r w:rsidRPr="008F0D0B">
        <w:rPr>
          <w:rFonts w:ascii="Tahoma" w:hAnsi="Tahoma" w:cs="Tahoma"/>
          <w:bCs/>
          <w:i/>
          <w:sz w:val="20"/>
        </w:rPr>
        <w:t>АБОНЕНТ</w:t>
      </w:r>
      <w:r w:rsidRPr="008F0D0B">
        <w:rPr>
          <w:rFonts w:ascii="Tahoma" w:hAnsi="Tahoma" w:cs="Tahoma"/>
          <w:i/>
          <w:sz w:val="20"/>
        </w:rPr>
        <w:t>:</w:t>
      </w:r>
    </w:p>
    <w:p w:rsidR="002D662F" w:rsidRPr="008F0D0B" w:rsidRDefault="002D662F" w:rsidP="002D662F">
      <w:pPr>
        <w:pStyle w:val="30"/>
        <w:rPr>
          <w:rFonts w:ascii="Tahoma" w:hAnsi="Tahoma" w:cs="Tahoma"/>
          <w:i/>
          <w:sz w:val="20"/>
        </w:rPr>
      </w:pPr>
    </w:p>
    <w:p w:rsidR="002D662F" w:rsidRPr="00474F70" w:rsidRDefault="002D662F" w:rsidP="002D662F">
      <w:pPr>
        <w:pStyle w:val="30"/>
        <w:jc w:val="left"/>
        <w:rPr>
          <w:rFonts w:ascii="Tahoma" w:hAnsi="Tahoma" w:cs="Tahoma"/>
          <w:i/>
          <w:sz w:val="20"/>
        </w:rPr>
      </w:pPr>
      <w:r w:rsidRPr="008F0D0B">
        <w:rPr>
          <w:rFonts w:ascii="Tahoma" w:hAnsi="Tahoma" w:cs="Tahoma"/>
          <w:i/>
          <w:sz w:val="20"/>
        </w:rPr>
        <w:t>________________    /</w:t>
      </w:r>
      <w:r w:rsidR="00B36FEC">
        <w:rPr>
          <w:rFonts w:ascii="Tahoma" w:hAnsi="Tahoma" w:cs="Tahoma"/>
          <w:i/>
          <w:sz w:val="20"/>
        </w:rPr>
        <w:fldChar w:fldCharType="begin"/>
      </w:r>
      <w:r w:rsidR="009B1804">
        <w:rPr>
          <w:rFonts w:ascii="Tahoma" w:hAnsi="Tahoma" w:cs="Tahoma"/>
          <w:i/>
          <w:sz w:val="20"/>
        </w:rPr>
        <w:instrText xml:space="preserve"> DOCVARIABLE  DO_DIR_SHORT  \* MERGEFORMAT </w:instrText>
      </w:r>
      <w:r w:rsidR="00B36FEC">
        <w:rPr>
          <w:rFonts w:ascii="Tahoma" w:hAnsi="Tahoma" w:cs="Tahoma"/>
          <w:i/>
          <w:sz w:val="20"/>
        </w:rPr>
        <w:fldChar w:fldCharType="end"/>
      </w:r>
      <w:r w:rsidRPr="008F0D0B">
        <w:rPr>
          <w:rFonts w:ascii="Tahoma" w:hAnsi="Tahoma" w:cs="Tahoma"/>
          <w:i/>
          <w:sz w:val="20"/>
        </w:rPr>
        <w:t xml:space="preserve">/                             </w:t>
      </w:r>
      <w:r w:rsidRPr="00474F70">
        <w:rPr>
          <w:rFonts w:ascii="Tahoma" w:hAnsi="Tahoma" w:cs="Tahoma"/>
          <w:i/>
          <w:sz w:val="20"/>
        </w:rPr>
        <w:t>___________________/</w:t>
      </w:r>
      <w:r w:rsidR="00B36FEC" w:rsidRPr="00474F70">
        <w:rPr>
          <w:rFonts w:ascii="Tahoma" w:hAnsi="Tahoma" w:cs="Tahoma"/>
          <w:i/>
          <w:sz w:val="20"/>
        </w:rPr>
        <w:fldChar w:fldCharType="begin"/>
      </w:r>
      <w:r w:rsidRPr="00474F70">
        <w:rPr>
          <w:rFonts w:ascii="Tahoma" w:hAnsi="Tahoma" w:cs="Tahoma"/>
          <w:i/>
          <w:sz w:val="20"/>
        </w:rPr>
        <w:instrText xml:space="preserve"> DOCVARIABLE  DIRECTOR_PODPISANT  \* MERGEFORMAT </w:instrText>
      </w:r>
      <w:r w:rsidR="00B36FEC" w:rsidRPr="00474F70">
        <w:rPr>
          <w:rFonts w:ascii="Tahoma" w:hAnsi="Tahoma" w:cs="Tahoma"/>
          <w:i/>
          <w:sz w:val="20"/>
        </w:rPr>
        <w:fldChar w:fldCharType="end"/>
      </w:r>
      <w:r w:rsidRPr="00474F70">
        <w:rPr>
          <w:rFonts w:ascii="Tahoma" w:hAnsi="Tahoma" w:cs="Tahoma"/>
          <w:i/>
          <w:sz w:val="20"/>
        </w:rPr>
        <w:t>/</w:t>
      </w:r>
    </w:p>
    <w:p w:rsidR="002D662F" w:rsidRPr="008F0D0B" w:rsidRDefault="002D662F" w:rsidP="002D662F">
      <w:pPr>
        <w:pStyle w:val="30"/>
        <w:jc w:val="left"/>
        <w:rPr>
          <w:rFonts w:ascii="Tahoma" w:hAnsi="Tahoma" w:cs="Tahoma"/>
          <w:i/>
          <w:sz w:val="20"/>
        </w:rPr>
      </w:pPr>
    </w:p>
    <w:p w:rsidR="002D662F" w:rsidRPr="008F0D0B" w:rsidRDefault="002D662F" w:rsidP="002D662F">
      <w:pPr>
        <w:pStyle w:val="ConsPlusNormal"/>
        <w:rPr>
          <w:rFonts w:ascii="Tahoma" w:hAnsi="Tahoma" w:cs="Tahoma"/>
        </w:rPr>
      </w:pPr>
      <w:r w:rsidRPr="008F0D0B">
        <w:rPr>
          <w:rFonts w:ascii="Tahoma" w:hAnsi="Tahoma" w:cs="Tahoma"/>
          <w:i/>
        </w:rPr>
        <w:t xml:space="preserve">М.П.                                              </w:t>
      </w:r>
      <w:r>
        <w:rPr>
          <w:rFonts w:ascii="Tahoma" w:hAnsi="Tahoma" w:cs="Tahoma"/>
          <w:i/>
        </w:rPr>
        <w:t xml:space="preserve">                           </w:t>
      </w:r>
      <w:r w:rsidRPr="008F0D0B">
        <w:rPr>
          <w:rFonts w:ascii="Tahoma" w:hAnsi="Tahoma" w:cs="Tahoma"/>
          <w:i/>
        </w:rPr>
        <w:t xml:space="preserve">М.П.              </w:t>
      </w:r>
    </w:p>
    <w:p w:rsidR="005D68A5" w:rsidRPr="007148E1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D16462" w:rsidRDefault="005D68A5" w:rsidP="005D68A5">
      <w:pPr>
        <w:jc w:val="right"/>
        <w:rPr>
          <w:rFonts w:ascii="Tahoma" w:hAnsi="Tahoma" w:cs="Tahoma"/>
        </w:rPr>
      </w:pPr>
      <w:r w:rsidRPr="007148E1">
        <w:rPr>
          <w:rFonts w:ascii="Tahoma" w:hAnsi="Tahoma" w:cs="Tahoma"/>
        </w:rPr>
        <w:br w:type="page"/>
      </w:r>
    </w:p>
    <w:p w:rsidR="00D16462" w:rsidRDefault="00D16462" w:rsidP="005D68A5">
      <w:pPr>
        <w:jc w:val="right"/>
        <w:rPr>
          <w:rFonts w:ascii="Tahoma" w:hAnsi="Tahoma" w:cs="Tahoma"/>
        </w:rPr>
      </w:pPr>
    </w:p>
    <w:p w:rsidR="008012C7" w:rsidRDefault="008012C7" w:rsidP="005D68A5">
      <w:pPr>
        <w:jc w:val="right"/>
        <w:rPr>
          <w:rFonts w:ascii="Tahoma" w:hAnsi="Tahoma" w:cs="Tahoma"/>
          <w:i/>
        </w:rPr>
      </w:pPr>
    </w:p>
    <w:p w:rsidR="005D68A5" w:rsidRPr="007148E1" w:rsidRDefault="005D68A5" w:rsidP="005D68A5">
      <w:pPr>
        <w:jc w:val="right"/>
        <w:rPr>
          <w:rFonts w:ascii="Tahoma" w:hAnsi="Tahoma" w:cs="Tahoma"/>
          <w:i/>
        </w:rPr>
      </w:pPr>
      <w:r w:rsidRPr="007148E1">
        <w:rPr>
          <w:rFonts w:ascii="Tahoma" w:hAnsi="Tahoma" w:cs="Tahoma"/>
          <w:i/>
        </w:rPr>
        <w:t>Приложение N 3</w:t>
      </w:r>
    </w:p>
    <w:p w:rsidR="00F24CFC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  <w:bCs/>
          <w:i/>
        </w:rPr>
      </w:pPr>
      <w:r w:rsidRPr="007148E1">
        <w:rPr>
          <w:rFonts w:ascii="Tahoma" w:hAnsi="Tahoma" w:cs="Tahoma"/>
          <w:bCs/>
          <w:i/>
        </w:rPr>
        <w:t>к Договору водоотведения</w:t>
      </w:r>
    </w:p>
    <w:p w:rsidR="00F24CFC" w:rsidRPr="007148E1" w:rsidRDefault="00F24CFC" w:rsidP="00F24CFC">
      <w:pPr>
        <w:pStyle w:val="ConsPlusNormal"/>
        <w:jc w:val="right"/>
        <w:outlineLvl w:val="0"/>
        <w:rPr>
          <w:rFonts w:ascii="Tahoma" w:hAnsi="Tahoma" w:cs="Tahoma"/>
          <w:b/>
          <w:i/>
        </w:rPr>
      </w:pPr>
      <w:r>
        <w:rPr>
          <w:rFonts w:ascii="Tahoma" w:hAnsi="Tahoma" w:cs="Tahoma"/>
          <w:bCs/>
          <w:i/>
          <w:sz w:val="19"/>
          <w:szCs w:val="19"/>
        </w:rPr>
        <w:t>№</w:t>
      </w:r>
      <w:r w:rsidR="00B36FEC">
        <w:rPr>
          <w:rFonts w:ascii="Tahoma" w:hAnsi="Tahoma" w:cs="Tahoma"/>
          <w:bCs/>
          <w:i/>
        </w:rPr>
        <w:fldChar w:fldCharType="begin"/>
      </w:r>
      <w:r>
        <w:rPr>
          <w:rFonts w:ascii="Tahoma" w:hAnsi="Tahoma" w:cs="Tahoma"/>
          <w:bCs/>
          <w:i/>
        </w:rPr>
        <w:instrText xml:space="preserve"> DOCVARIABLE  N_PKC  \* MERGEFORMAT </w:instrText>
      </w:r>
      <w:r w:rsidR="00B36FEC">
        <w:rPr>
          <w:rFonts w:ascii="Tahoma" w:hAnsi="Tahoma" w:cs="Tahoma"/>
          <w:bCs/>
          <w:i/>
        </w:rPr>
        <w:fldChar w:fldCharType="end"/>
      </w:r>
      <w:r>
        <w:rPr>
          <w:rFonts w:ascii="Tahoma" w:hAnsi="Tahoma" w:cs="Tahoma"/>
          <w:bCs/>
          <w:i/>
        </w:rPr>
        <w:t xml:space="preserve"> </w:t>
      </w:r>
      <w:r>
        <w:rPr>
          <w:rFonts w:ascii="Tahoma" w:hAnsi="Tahoma" w:cs="Tahoma"/>
          <w:bCs/>
          <w:i/>
          <w:sz w:val="19"/>
          <w:szCs w:val="19"/>
        </w:rPr>
        <w:t>от</w:t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  <w:t xml:space="preserve"> </w:t>
      </w:r>
      <w:r w:rsidR="00B36FEC">
        <w:rPr>
          <w:rFonts w:ascii="Tahoma" w:hAnsi="Tahoma" w:cs="Tahoma"/>
          <w:bCs/>
          <w:i/>
        </w:rPr>
        <w:fldChar w:fldCharType="begin"/>
      </w:r>
      <w:r>
        <w:rPr>
          <w:rFonts w:ascii="Tahoma" w:hAnsi="Tahoma" w:cs="Tahoma"/>
          <w:bCs/>
          <w:i/>
        </w:rPr>
        <w:instrText xml:space="preserve"> DOCVARIABLE  DATE_TAKE  \* MERGEFORMAT </w:instrText>
      </w:r>
      <w:r w:rsidR="00B36FEC">
        <w:rPr>
          <w:rFonts w:ascii="Tahoma" w:hAnsi="Tahoma" w:cs="Tahoma"/>
          <w:bCs/>
          <w:i/>
        </w:rPr>
        <w:fldChar w:fldCharType="end"/>
      </w:r>
      <w:r>
        <w:rPr>
          <w:rFonts w:ascii="Tahoma" w:hAnsi="Tahoma" w:cs="Tahoma"/>
          <w:bCs/>
          <w:i/>
        </w:rPr>
        <w:t>г.</w:t>
      </w:r>
    </w:p>
    <w:p w:rsidR="005D68A5" w:rsidRPr="007148E1" w:rsidRDefault="005D68A5" w:rsidP="005D68A5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E950E4" w:rsidRDefault="00E950E4" w:rsidP="00AC3E31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bookmarkStart w:id="5" w:name="Par466"/>
      <w:bookmarkEnd w:id="5"/>
      <w:r w:rsidRPr="007148E1">
        <w:rPr>
          <w:rFonts w:ascii="Courier New" w:hAnsi="Courier New" w:cs="Courier New"/>
        </w:rPr>
        <w:t xml:space="preserve">     </w:t>
      </w:r>
    </w:p>
    <w:p w:rsidR="00751524" w:rsidRPr="007148E1" w:rsidRDefault="00751524" w:rsidP="00AC3E31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5D68A5" w:rsidRDefault="005D68A5" w:rsidP="005D68A5">
      <w:pPr>
        <w:pStyle w:val="ConsPlusNonformat"/>
        <w:jc w:val="center"/>
        <w:rPr>
          <w:rFonts w:ascii="Tahoma" w:hAnsi="Tahoma" w:cs="Tahoma"/>
        </w:rPr>
      </w:pPr>
    </w:p>
    <w:p w:rsidR="008012C7" w:rsidRPr="007148E1" w:rsidRDefault="008012C7" w:rsidP="005D68A5">
      <w:pPr>
        <w:pStyle w:val="ConsPlusNonformat"/>
        <w:jc w:val="center"/>
        <w:rPr>
          <w:rFonts w:ascii="Tahoma" w:hAnsi="Tahoma" w:cs="Tahoma"/>
        </w:rPr>
      </w:pPr>
    </w:p>
    <w:p w:rsidR="005D68A5" w:rsidRPr="007148E1" w:rsidRDefault="005D68A5" w:rsidP="005D68A5">
      <w:pPr>
        <w:pStyle w:val="ConsPlusNonformat"/>
        <w:jc w:val="center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</w:rPr>
        <w:t>СВЕДЕНИЯ</w:t>
      </w:r>
    </w:p>
    <w:p w:rsidR="005D68A5" w:rsidRPr="007148E1" w:rsidRDefault="005D68A5" w:rsidP="005D68A5">
      <w:pPr>
        <w:pStyle w:val="ConsPlusNonformat"/>
        <w:jc w:val="center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</w:rPr>
        <w:t>о нормативах по объему отводимых в централизованную</w:t>
      </w:r>
    </w:p>
    <w:p w:rsidR="005D68A5" w:rsidRPr="007148E1" w:rsidRDefault="005D68A5" w:rsidP="005D68A5">
      <w:pPr>
        <w:pStyle w:val="ConsPlusNonformat"/>
        <w:jc w:val="center"/>
        <w:rPr>
          <w:rFonts w:ascii="Tahoma" w:hAnsi="Tahoma" w:cs="Tahoma"/>
          <w:b/>
        </w:rPr>
      </w:pPr>
      <w:r w:rsidRPr="007148E1">
        <w:rPr>
          <w:rFonts w:ascii="Tahoma" w:hAnsi="Tahoma" w:cs="Tahoma"/>
          <w:b/>
        </w:rPr>
        <w:t>систему водоотведения сточных вод</w:t>
      </w:r>
      <w:r w:rsidR="00E950E4" w:rsidRPr="007148E1">
        <w:rPr>
          <w:rFonts w:ascii="Tahoma" w:hAnsi="Tahoma" w:cs="Tahoma"/>
          <w:b/>
        </w:rPr>
        <w:t>, установленных для</w:t>
      </w:r>
      <w:r w:rsidRPr="007148E1">
        <w:rPr>
          <w:rFonts w:ascii="Tahoma" w:hAnsi="Tahoma" w:cs="Tahoma"/>
          <w:b/>
        </w:rPr>
        <w:t xml:space="preserve"> АБОНЕНТА</w:t>
      </w:r>
    </w:p>
    <w:p w:rsidR="005D68A5" w:rsidRPr="007148E1" w:rsidRDefault="005D68A5" w:rsidP="005D68A5">
      <w:pPr>
        <w:pStyle w:val="ConsPlusNonformat"/>
        <w:jc w:val="center"/>
        <w:rPr>
          <w:rFonts w:ascii="Tahoma" w:hAnsi="Tahoma" w:cs="Tahoma"/>
        </w:rPr>
      </w:pPr>
    </w:p>
    <w:p w:rsidR="00AC3E31" w:rsidRPr="007148E1" w:rsidRDefault="00AC3E31" w:rsidP="00AC3E31">
      <w:pPr>
        <w:pStyle w:val="ConsPlusNonformat"/>
        <w:jc w:val="center"/>
        <w:rPr>
          <w:rFonts w:ascii="Tahoma" w:hAnsi="Tahoma" w:cs="Tahoma"/>
        </w:rPr>
      </w:pPr>
      <w:r w:rsidRPr="007148E1">
        <w:rPr>
          <w:rFonts w:ascii="Tahoma" w:hAnsi="Tahoma" w:cs="Tahoma"/>
        </w:rPr>
        <w:t>на ________ год</w:t>
      </w:r>
    </w:p>
    <w:p w:rsidR="00325F2B" w:rsidRDefault="00325F2B" w:rsidP="00325F2B">
      <w:pPr>
        <w:pStyle w:val="ConsPlusNonformat"/>
        <w:jc w:val="center"/>
        <w:rPr>
          <w:rFonts w:ascii="Tahoma" w:hAnsi="Tahoma" w:cs="Tahoma"/>
          <w:lang w:val="en-US"/>
        </w:rPr>
      </w:pPr>
    </w:p>
    <w:p w:rsidR="00325F2B" w:rsidRPr="00FE5C92" w:rsidRDefault="00325F2B" w:rsidP="00325F2B">
      <w:pPr>
        <w:pStyle w:val="ConsPlusNonformat"/>
        <w:jc w:val="center"/>
        <w:rPr>
          <w:rFonts w:ascii="Tahoma" w:hAnsi="Tahoma" w:cs="Tahoma"/>
          <w:lang w:val="en-US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1958"/>
        <w:gridCol w:w="5049"/>
      </w:tblGrid>
      <w:tr w:rsidR="00325F2B" w:rsidRPr="00AE5572" w:rsidTr="008012C7">
        <w:trPr>
          <w:jc w:val="center"/>
        </w:trPr>
        <w:tc>
          <w:tcPr>
            <w:tcW w:w="1958" w:type="dxa"/>
          </w:tcPr>
          <w:p w:rsidR="00325F2B" w:rsidRPr="00AE5572" w:rsidRDefault="002D662F" w:rsidP="00AE5572">
            <w:pPr>
              <w:pStyle w:val="ConsPlusNonforma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E5572">
              <w:rPr>
                <w:rFonts w:ascii="Tahoma" w:hAnsi="Tahoma" w:cs="Tahoma"/>
                <w:bCs/>
                <w:sz w:val="18"/>
                <w:szCs w:val="18"/>
              </w:rPr>
              <w:t>Год</w:t>
            </w:r>
          </w:p>
        </w:tc>
        <w:tc>
          <w:tcPr>
            <w:tcW w:w="5049" w:type="dxa"/>
          </w:tcPr>
          <w:p w:rsidR="00325F2B" w:rsidRPr="00AE5572" w:rsidRDefault="00325F2B" w:rsidP="002D662F">
            <w:pPr>
              <w:pStyle w:val="ConsPlusNonforma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E5572">
              <w:rPr>
                <w:rFonts w:ascii="Tahoma" w:hAnsi="Tahoma" w:cs="Tahoma"/>
                <w:bCs/>
                <w:sz w:val="18"/>
                <w:szCs w:val="18"/>
              </w:rPr>
              <w:t>Сточные воды</w:t>
            </w:r>
          </w:p>
        </w:tc>
      </w:tr>
      <w:tr w:rsidR="00325F2B" w:rsidTr="008012C7">
        <w:trPr>
          <w:jc w:val="center"/>
        </w:trPr>
        <w:tc>
          <w:tcPr>
            <w:tcW w:w="1958" w:type="dxa"/>
          </w:tcPr>
          <w:p w:rsidR="00325F2B" w:rsidRDefault="00325F2B" w:rsidP="00AE5572">
            <w:pPr>
              <w:pStyle w:val="ConsPlusNonformat"/>
              <w:jc w:val="center"/>
              <w:rPr>
                <w:rFonts w:ascii="Tahoma" w:hAnsi="Tahoma" w:cs="Tahoma"/>
              </w:rPr>
            </w:pPr>
            <w:r w:rsidRPr="007F7261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5049" w:type="dxa"/>
          </w:tcPr>
          <w:p w:rsidR="00325F2B" w:rsidRPr="00962456" w:rsidRDefault="00325F2B" w:rsidP="00AE5572">
            <w:pPr>
              <w:pStyle w:val="ConsPlusNonformat"/>
              <w:jc w:val="center"/>
              <w:rPr>
                <w:rFonts w:ascii="Tahoma" w:hAnsi="Tahoma" w:cs="Tahoma"/>
                <w:bCs/>
                <w:lang w:val="en-US"/>
              </w:rPr>
            </w:pPr>
            <w:r w:rsidRPr="00962456">
              <w:rPr>
                <w:rFonts w:ascii="Tahoma" w:hAnsi="Tahoma" w:cs="Tahoma"/>
                <w:bCs/>
                <w:sz w:val="16"/>
                <w:lang w:val="en-US"/>
              </w:rPr>
              <w:t>2</w:t>
            </w:r>
          </w:p>
        </w:tc>
      </w:tr>
      <w:tr w:rsidR="00325F2B" w:rsidTr="008012C7">
        <w:trPr>
          <w:jc w:val="center"/>
        </w:trPr>
        <w:tc>
          <w:tcPr>
            <w:tcW w:w="1958" w:type="dxa"/>
          </w:tcPr>
          <w:p w:rsidR="00325F2B" w:rsidRDefault="00325F2B" w:rsidP="00AE5572">
            <w:pPr>
              <w:pStyle w:val="ConsPlusNonformat"/>
              <w:rPr>
                <w:rFonts w:ascii="Tahoma" w:hAnsi="Tahoma" w:cs="Tahoma"/>
              </w:rPr>
            </w:pPr>
          </w:p>
        </w:tc>
        <w:tc>
          <w:tcPr>
            <w:tcW w:w="5049" w:type="dxa"/>
          </w:tcPr>
          <w:p w:rsidR="00325F2B" w:rsidRPr="00374A80" w:rsidRDefault="00325F2B" w:rsidP="00AE5572">
            <w:pPr>
              <w:pStyle w:val="ConsPlusNonformat"/>
              <w:jc w:val="center"/>
              <w:rPr>
                <w:rFonts w:ascii="Tahoma" w:hAnsi="Tahoma" w:cs="Tahoma"/>
                <w:bCs/>
              </w:rPr>
            </w:pPr>
          </w:p>
        </w:tc>
      </w:tr>
    </w:tbl>
    <w:p w:rsidR="00325F2B" w:rsidRDefault="00325F2B" w:rsidP="00325F2B">
      <w:pPr>
        <w:pStyle w:val="ConsPlusNonformat"/>
        <w:jc w:val="center"/>
        <w:rPr>
          <w:rFonts w:ascii="Tahoma" w:hAnsi="Tahoma" w:cs="Tahoma"/>
          <w:b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664"/>
        <w:gridCol w:w="4264"/>
        <w:gridCol w:w="1984"/>
        <w:gridCol w:w="1701"/>
      </w:tblGrid>
      <w:tr w:rsidR="00325F2B" w:rsidRPr="00AE5572" w:rsidTr="003F13B1">
        <w:trPr>
          <w:tblHeader/>
        </w:trPr>
        <w:tc>
          <w:tcPr>
            <w:tcW w:w="664" w:type="dxa"/>
            <w:vMerge w:val="restart"/>
          </w:tcPr>
          <w:p w:rsidR="00325F2B" w:rsidRPr="00AE5572" w:rsidRDefault="00325F2B" w:rsidP="00AE5572">
            <w:pPr>
              <w:autoSpaceDE w:val="0"/>
              <w:autoSpaceDN w:val="0"/>
              <w:adjustRightInd w:val="0"/>
              <w:ind w:right="-278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E5572">
              <w:rPr>
                <w:rFonts w:ascii="Tahoma" w:hAnsi="Tahoma" w:cs="Tahoma"/>
                <w:bCs/>
                <w:sz w:val="18"/>
                <w:szCs w:val="18"/>
              </w:rPr>
              <w:t>N п/п</w:t>
            </w:r>
          </w:p>
        </w:tc>
        <w:tc>
          <w:tcPr>
            <w:tcW w:w="4264" w:type="dxa"/>
            <w:vMerge w:val="restart"/>
          </w:tcPr>
          <w:p w:rsidR="00325F2B" w:rsidRPr="00AE5572" w:rsidRDefault="00325F2B" w:rsidP="00AE5572">
            <w:pPr>
              <w:pStyle w:val="ConsPlusNonforma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5572">
              <w:rPr>
                <w:rFonts w:ascii="Tahoma" w:hAnsi="Tahoma" w:cs="Tahoma"/>
                <w:bCs/>
                <w:sz w:val="18"/>
                <w:szCs w:val="18"/>
              </w:rPr>
              <w:t>Адрес объекта</w:t>
            </w:r>
          </w:p>
        </w:tc>
        <w:tc>
          <w:tcPr>
            <w:tcW w:w="3685" w:type="dxa"/>
            <w:gridSpan w:val="2"/>
          </w:tcPr>
          <w:p w:rsidR="00325F2B" w:rsidRPr="00AE5572" w:rsidRDefault="00325F2B" w:rsidP="00AE5572">
            <w:pPr>
              <w:pStyle w:val="ConsPlusNonforma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5572">
              <w:rPr>
                <w:rFonts w:ascii="Tahoma" w:hAnsi="Tahoma" w:cs="Tahoma"/>
                <w:bCs/>
                <w:sz w:val="18"/>
                <w:szCs w:val="18"/>
              </w:rPr>
              <w:t>Сточные воды</w:t>
            </w:r>
          </w:p>
        </w:tc>
      </w:tr>
      <w:tr w:rsidR="00325F2B" w:rsidRPr="00AE5572" w:rsidTr="003F13B1">
        <w:trPr>
          <w:tblHeader/>
        </w:trPr>
        <w:tc>
          <w:tcPr>
            <w:tcW w:w="664" w:type="dxa"/>
            <w:vMerge/>
          </w:tcPr>
          <w:p w:rsidR="00325F2B" w:rsidRPr="00AE5572" w:rsidRDefault="00325F2B" w:rsidP="00AE5572">
            <w:pPr>
              <w:pStyle w:val="ConsPlusNonforma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4" w:type="dxa"/>
            <w:vMerge/>
          </w:tcPr>
          <w:p w:rsidR="00325F2B" w:rsidRPr="00AE5572" w:rsidRDefault="00325F2B" w:rsidP="00AE5572">
            <w:pPr>
              <w:pStyle w:val="ConsPlusNonforma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</w:tcPr>
          <w:p w:rsidR="00325F2B" w:rsidRPr="00AE5572" w:rsidRDefault="00325F2B" w:rsidP="00AE5572">
            <w:pPr>
              <w:pStyle w:val="ConsPlusNonforma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5572">
              <w:rPr>
                <w:rFonts w:ascii="Tahoma" w:hAnsi="Tahoma" w:cs="Tahoma"/>
                <w:bCs/>
                <w:sz w:val="18"/>
                <w:szCs w:val="18"/>
              </w:rPr>
              <w:t>куб.м/мес.</w:t>
            </w:r>
          </w:p>
        </w:tc>
        <w:tc>
          <w:tcPr>
            <w:tcW w:w="1701" w:type="dxa"/>
          </w:tcPr>
          <w:p w:rsidR="00325F2B" w:rsidRPr="00AE5572" w:rsidRDefault="00325F2B" w:rsidP="00AE5572">
            <w:pPr>
              <w:pStyle w:val="ConsPlusNonforma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5572">
              <w:rPr>
                <w:rFonts w:ascii="Tahoma" w:hAnsi="Tahoma" w:cs="Tahoma"/>
                <w:bCs/>
                <w:sz w:val="18"/>
                <w:szCs w:val="18"/>
              </w:rPr>
              <w:t>куб.м/сут.</w:t>
            </w:r>
          </w:p>
        </w:tc>
      </w:tr>
      <w:tr w:rsidR="00325F2B" w:rsidRPr="00E50746" w:rsidTr="003F13B1">
        <w:trPr>
          <w:tblHeader/>
        </w:trPr>
        <w:tc>
          <w:tcPr>
            <w:tcW w:w="664" w:type="dxa"/>
          </w:tcPr>
          <w:p w:rsidR="00325F2B" w:rsidRPr="00E50746" w:rsidRDefault="00325F2B" w:rsidP="00AE5572">
            <w:pPr>
              <w:pStyle w:val="ConsPlusNonformat"/>
              <w:jc w:val="center"/>
              <w:rPr>
                <w:rFonts w:ascii="Tahoma" w:hAnsi="Tahoma" w:cs="Tahoma"/>
                <w:sz w:val="16"/>
              </w:rPr>
            </w:pPr>
            <w:r w:rsidRPr="00E50746"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4264" w:type="dxa"/>
          </w:tcPr>
          <w:p w:rsidR="00325F2B" w:rsidRPr="00E50746" w:rsidRDefault="00325F2B" w:rsidP="00AE5572">
            <w:pPr>
              <w:pStyle w:val="ConsPlusNonformat"/>
              <w:jc w:val="center"/>
              <w:rPr>
                <w:rFonts w:ascii="Tahoma" w:hAnsi="Tahoma" w:cs="Tahoma"/>
                <w:sz w:val="16"/>
              </w:rPr>
            </w:pPr>
            <w:r w:rsidRPr="00E50746"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1984" w:type="dxa"/>
          </w:tcPr>
          <w:p w:rsidR="00325F2B" w:rsidRPr="00E50746" w:rsidRDefault="00D16462" w:rsidP="00AE5572">
            <w:pPr>
              <w:pStyle w:val="ConsPlusNonformat"/>
              <w:jc w:val="center"/>
              <w:rPr>
                <w:rFonts w:ascii="Tahoma" w:hAnsi="Tahoma" w:cs="Tahoma"/>
                <w:bCs/>
                <w:sz w:val="16"/>
              </w:rPr>
            </w:pPr>
            <w:r>
              <w:rPr>
                <w:rFonts w:ascii="Tahoma" w:hAnsi="Tahoma" w:cs="Tahoma"/>
                <w:bCs/>
                <w:sz w:val="16"/>
              </w:rPr>
              <w:t>3</w:t>
            </w:r>
          </w:p>
        </w:tc>
        <w:tc>
          <w:tcPr>
            <w:tcW w:w="1701" w:type="dxa"/>
          </w:tcPr>
          <w:p w:rsidR="00325F2B" w:rsidRPr="00E50746" w:rsidRDefault="00D16462" w:rsidP="00AE5572">
            <w:pPr>
              <w:pStyle w:val="ConsPlusNonformat"/>
              <w:jc w:val="center"/>
              <w:rPr>
                <w:rFonts w:ascii="Tahoma" w:hAnsi="Tahoma" w:cs="Tahoma"/>
                <w:bCs/>
                <w:sz w:val="16"/>
              </w:rPr>
            </w:pPr>
            <w:r>
              <w:rPr>
                <w:rFonts w:ascii="Tahoma" w:hAnsi="Tahoma" w:cs="Tahoma"/>
                <w:bCs/>
                <w:sz w:val="16"/>
              </w:rPr>
              <w:t>4</w:t>
            </w:r>
          </w:p>
        </w:tc>
      </w:tr>
      <w:tr w:rsidR="00325F2B" w:rsidRPr="00E50746" w:rsidTr="00AE5572">
        <w:tc>
          <w:tcPr>
            <w:tcW w:w="664" w:type="dxa"/>
          </w:tcPr>
          <w:p w:rsidR="00325F2B" w:rsidRPr="00E50746" w:rsidRDefault="00325F2B" w:rsidP="00AE5572">
            <w:pPr>
              <w:pStyle w:val="ConsPlusNonformat"/>
              <w:rPr>
                <w:rFonts w:ascii="Tahoma" w:hAnsi="Tahoma" w:cs="Tahoma"/>
              </w:rPr>
            </w:pPr>
          </w:p>
        </w:tc>
        <w:tc>
          <w:tcPr>
            <w:tcW w:w="4264" w:type="dxa"/>
          </w:tcPr>
          <w:p w:rsidR="00325F2B" w:rsidRPr="00E50746" w:rsidRDefault="00325F2B" w:rsidP="00AE5572">
            <w:pPr>
              <w:pStyle w:val="ConsPlusNonformat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:rsidR="00325F2B" w:rsidRPr="00E50746" w:rsidRDefault="00325F2B" w:rsidP="00AE5572">
            <w:pPr>
              <w:pStyle w:val="ConsPlusNonformat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</w:tcPr>
          <w:p w:rsidR="00325F2B" w:rsidRPr="00E50746" w:rsidRDefault="00325F2B" w:rsidP="00AE5572">
            <w:pPr>
              <w:pStyle w:val="ConsPlusNonformat"/>
              <w:jc w:val="center"/>
              <w:rPr>
                <w:rFonts w:ascii="Tahoma" w:hAnsi="Tahoma" w:cs="Tahoma"/>
                <w:bCs/>
              </w:rPr>
            </w:pPr>
          </w:p>
        </w:tc>
      </w:tr>
    </w:tbl>
    <w:p w:rsidR="00325F2B" w:rsidRPr="007148E1" w:rsidRDefault="00325F2B" w:rsidP="00325F2B">
      <w:pPr>
        <w:pStyle w:val="ConsPlusNonformat"/>
        <w:rPr>
          <w:rFonts w:ascii="Tahoma" w:hAnsi="Tahoma" w:cs="Tahoma"/>
          <w:bCs/>
        </w:rPr>
      </w:pPr>
      <w:r w:rsidRPr="007148E1">
        <w:rPr>
          <w:rFonts w:ascii="Tahoma" w:hAnsi="Tahoma" w:cs="Tahoma"/>
        </w:rPr>
        <w:t xml:space="preserve">  </w:t>
      </w:r>
    </w:p>
    <w:p w:rsidR="00FA1C98" w:rsidRPr="007148E1" w:rsidRDefault="00FA1C98" w:rsidP="00FA1C98">
      <w:pPr>
        <w:pStyle w:val="ConsPlusNonformat"/>
        <w:rPr>
          <w:rFonts w:ascii="Tahoma" w:hAnsi="Tahoma" w:cs="Tahoma"/>
          <w:bCs/>
        </w:rPr>
      </w:pPr>
      <w:r w:rsidRPr="007148E1">
        <w:rPr>
          <w:rFonts w:ascii="Tahoma" w:hAnsi="Tahoma" w:cs="Tahoma"/>
        </w:rPr>
        <w:t xml:space="preserve">  </w:t>
      </w:r>
    </w:p>
    <w:p w:rsidR="00AC3E31" w:rsidRPr="007148E1" w:rsidRDefault="00AC3E31" w:rsidP="005D68A5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ED3D20" w:rsidRPr="007148E1" w:rsidRDefault="00ED3D20" w:rsidP="005D68A5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ED3D20" w:rsidRPr="007148E1" w:rsidRDefault="00ED3D20" w:rsidP="005D68A5">
      <w:pPr>
        <w:pStyle w:val="ConsPlusNonformat"/>
        <w:rPr>
          <w:rFonts w:ascii="Tahoma" w:hAnsi="Tahoma" w:cs="Tahoma"/>
          <w:lang w:val="en-US"/>
        </w:rPr>
      </w:pPr>
    </w:p>
    <w:p w:rsidR="005D68A5" w:rsidRPr="007148E1" w:rsidRDefault="005D68A5" w:rsidP="005D68A5">
      <w:pPr>
        <w:pStyle w:val="ConsPlusNonformat"/>
        <w:rPr>
          <w:rFonts w:ascii="Tahoma" w:hAnsi="Tahoma" w:cs="Tahoma"/>
        </w:rPr>
      </w:pPr>
    </w:p>
    <w:p w:rsidR="005D68A5" w:rsidRPr="007148E1" w:rsidRDefault="005D68A5" w:rsidP="005D68A5">
      <w:pPr>
        <w:pStyle w:val="ConsPlusNonformat"/>
        <w:rPr>
          <w:rFonts w:ascii="Tahoma" w:hAnsi="Tahoma" w:cs="Tahoma"/>
        </w:rPr>
      </w:pPr>
    </w:p>
    <w:p w:rsidR="002D662F" w:rsidRPr="008F0D0B" w:rsidRDefault="002D662F" w:rsidP="002D662F">
      <w:pPr>
        <w:pStyle w:val="30"/>
        <w:rPr>
          <w:rFonts w:ascii="Tahoma" w:hAnsi="Tahoma" w:cs="Tahoma"/>
          <w:i/>
          <w:sz w:val="20"/>
        </w:rPr>
      </w:pPr>
      <w:r w:rsidRPr="008F0D0B">
        <w:rPr>
          <w:rFonts w:ascii="Tahoma" w:hAnsi="Tahoma" w:cs="Tahoma"/>
          <w:bCs/>
          <w:i/>
          <w:iCs/>
          <w:sz w:val="20"/>
        </w:rPr>
        <w:t>ОРГАНИЗАЦИЯ ВКХ</w:t>
      </w:r>
      <w:r w:rsidRPr="008F0D0B">
        <w:rPr>
          <w:rFonts w:ascii="Tahoma" w:hAnsi="Tahoma" w:cs="Tahoma"/>
          <w:i/>
          <w:sz w:val="20"/>
        </w:rPr>
        <w:t xml:space="preserve">:                        </w:t>
      </w:r>
      <w:r>
        <w:rPr>
          <w:rFonts w:ascii="Tahoma" w:hAnsi="Tahoma" w:cs="Tahoma"/>
          <w:i/>
          <w:sz w:val="20"/>
        </w:rPr>
        <w:t xml:space="preserve">                          </w:t>
      </w:r>
      <w:r w:rsidRPr="008F0D0B">
        <w:rPr>
          <w:rFonts w:ascii="Tahoma" w:hAnsi="Tahoma" w:cs="Tahoma"/>
          <w:bCs/>
          <w:i/>
          <w:sz w:val="20"/>
        </w:rPr>
        <w:t>АБОНЕНТ</w:t>
      </w:r>
      <w:r w:rsidRPr="008F0D0B">
        <w:rPr>
          <w:rFonts w:ascii="Tahoma" w:hAnsi="Tahoma" w:cs="Tahoma"/>
          <w:i/>
          <w:sz w:val="20"/>
        </w:rPr>
        <w:t>:</w:t>
      </w:r>
    </w:p>
    <w:p w:rsidR="002D662F" w:rsidRPr="008F0D0B" w:rsidRDefault="002D662F" w:rsidP="002D662F">
      <w:pPr>
        <w:pStyle w:val="30"/>
        <w:rPr>
          <w:rFonts w:ascii="Tahoma" w:hAnsi="Tahoma" w:cs="Tahoma"/>
          <w:i/>
          <w:sz w:val="20"/>
        </w:rPr>
      </w:pPr>
    </w:p>
    <w:p w:rsidR="002D662F" w:rsidRPr="00474F70" w:rsidRDefault="002D662F" w:rsidP="002D662F">
      <w:pPr>
        <w:pStyle w:val="30"/>
        <w:jc w:val="left"/>
        <w:rPr>
          <w:rFonts w:ascii="Tahoma" w:hAnsi="Tahoma" w:cs="Tahoma"/>
          <w:i/>
          <w:sz w:val="20"/>
        </w:rPr>
      </w:pPr>
      <w:r w:rsidRPr="008F0D0B">
        <w:rPr>
          <w:rFonts w:ascii="Tahoma" w:hAnsi="Tahoma" w:cs="Tahoma"/>
          <w:i/>
          <w:sz w:val="20"/>
        </w:rPr>
        <w:t>________________    /</w:t>
      </w:r>
      <w:r w:rsidR="00B36FEC">
        <w:rPr>
          <w:rFonts w:ascii="Tahoma" w:hAnsi="Tahoma" w:cs="Tahoma"/>
          <w:i/>
          <w:sz w:val="20"/>
        </w:rPr>
        <w:fldChar w:fldCharType="begin"/>
      </w:r>
      <w:r w:rsidR="009B1804">
        <w:rPr>
          <w:rFonts w:ascii="Tahoma" w:hAnsi="Tahoma" w:cs="Tahoma"/>
          <w:i/>
          <w:sz w:val="20"/>
        </w:rPr>
        <w:instrText xml:space="preserve"> DOCVARIABLE  DO_DIR_SHORT  \* MERGEFORMAT </w:instrText>
      </w:r>
      <w:r w:rsidR="00B36FEC">
        <w:rPr>
          <w:rFonts w:ascii="Tahoma" w:hAnsi="Tahoma" w:cs="Tahoma"/>
          <w:i/>
          <w:sz w:val="20"/>
        </w:rPr>
        <w:fldChar w:fldCharType="end"/>
      </w:r>
      <w:r w:rsidRPr="008F0D0B">
        <w:rPr>
          <w:rFonts w:ascii="Tahoma" w:hAnsi="Tahoma" w:cs="Tahoma"/>
          <w:i/>
          <w:sz w:val="20"/>
        </w:rPr>
        <w:t xml:space="preserve">/                             </w:t>
      </w:r>
      <w:r w:rsidRPr="008F0D0B">
        <w:rPr>
          <w:rFonts w:ascii="Tahoma" w:hAnsi="Tahoma" w:cs="Tahoma"/>
          <w:sz w:val="20"/>
        </w:rPr>
        <w:t>_________</w:t>
      </w:r>
      <w:r w:rsidRPr="00474F70">
        <w:rPr>
          <w:rFonts w:ascii="Tahoma" w:hAnsi="Tahoma" w:cs="Tahoma"/>
          <w:i/>
          <w:sz w:val="20"/>
        </w:rPr>
        <w:t>__________/</w:t>
      </w:r>
      <w:r w:rsidR="00B36FEC" w:rsidRPr="00474F70">
        <w:rPr>
          <w:rFonts w:ascii="Tahoma" w:hAnsi="Tahoma" w:cs="Tahoma"/>
          <w:i/>
          <w:sz w:val="20"/>
        </w:rPr>
        <w:fldChar w:fldCharType="begin"/>
      </w:r>
      <w:r w:rsidRPr="00474F70">
        <w:rPr>
          <w:rFonts w:ascii="Tahoma" w:hAnsi="Tahoma" w:cs="Tahoma"/>
          <w:i/>
          <w:sz w:val="20"/>
        </w:rPr>
        <w:instrText xml:space="preserve"> DOCVARIABLE  DIRECTOR_PODPISANT  \* MERGEFORMAT </w:instrText>
      </w:r>
      <w:r w:rsidR="00B36FEC" w:rsidRPr="00474F70">
        <w:rPr>
          <w:rFonts w:ascii="Tahoma" w:hAnsi="Tahoma" w:cs="Tahoma"/>
          <w:i/>
          <w:sz w:val="20"/>
        </w:rPr>
        <w:fldChar w:fldCharType="end"/>
      </w:r>
      <w:r w:rsidRPr="00474F70">
        <w:rPr>
          <w:rFonts w:ascii="Tahoma" w:hAnsi="Tahoma" w:cs="Tahoma"/>
          <w:i/>
          <w:sz w:val="20"/>
        </w:rPr>
        <w:t>/</w:t>
      </w:r>
    </w:p>
    <w:p w:rsidR="002D662F" w:rsidRPr="008F0D0B" w:rsidRDefault="002D662F" w:rsidP="002D662F">
      <w:pPr>
        <w:pStyle w:val="30"/>
        <w:jc w:val="left"/>
        <w:rPr>
          <w:rFonts w:ascii="Tahoma" w:hAnsi="Tahoma" w:cs="Tahoma"/>
          <w:i/>
          <w:sz w:val="20"/>
        </w:rPr>
      </w:pPr>
    </w:p>
    <w:p w:rsidR="002D662F" w:rsidRPr="008F0D0B" w:rsidRDefault="002D662F" w:rsidP="002D662F">
      <w:pPr>
        <w:pStyle w:val="ConsPlusNormal"/>
        <w:rPr>
          <w:rFonts w:ascii="Tahoma" w:hAnsi="Tahoma" w:cs="Tahoma"/>
        </w:rPr>
      </w:pPr>
      <w:r w:rsidRPr="008F0D0B">
        <w:rPr>
          <w:rFonts w:ascii="Tahoma" w:hAnsi="Tahoma" w:cs="Tahoma"/>
          <w:i/>
        </w:rPr>
        <w:t xml:space="preserve">М.П.                                              </w:t>
      </w:r>
      <w:r>
        <w:rPr>
          <w:rFonts w:ascii="Tahoma" w:hAnsi="Tahoma" w:cs="Tahoma"/>
          <w:i/>
        </w:rPr>
        <w:t xml:space="preserve">                           </w:t>
      </w:r>
      <w:r w:rsidRPr="008F0D0B">
        <w:rPr>
          <w:rFonts w:ascii="Tahoma" w:hAnsi="Tahoma" w:cs="Tahoma"/>
          <w:i/>
        </w:rPr>
        <w:t xml:space="preserve">М.П.              </w:t>
      </w:r>
    </w:p>
    <w:p w:rsidR="005D68A5" w:rsidRPr="007148E1" w:rsidRDefault="005D68A5" w:rsidP="005D68A5">
      <w:pPr>
        <w:pStyle w:val="ConsPlusNonformat"/>
        <w:rPr>
          <w:rFonts w:ascii="Tahoma" w:hAnsi="Tahoma" w:cs="Tahoma"/>
          <w:i/>
        </w:rPr>
      </w:pPr>
    </w:p>
    <w:p w:rsidR="005D68A5" w:rsidRPr="007148E1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5D68A5" w:rsidRPr="007148E1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:rsidR="00D16462" w:rsidRDefault="005D68A5" w:rsidP="005D68A5">
      <w:pPr>
        <w:jc w:val="right"/>
        <w:rPr>
          <w:rFonts w:ascii="Tahoma" w:hAnsi="Tahoma" w:cs="Tahoma"/>
        </w:rPr>
      </w:pPr>
      <w:r w:rsidRPr="007148E1">
        <w:rPr>
          <w:rFonts w:ascii="Tahoma" w:hAnsi="Tahoma" w:cs="Tahoma"/>
        </w:rPr>
        <w:br w:type="page"/>
      </w:r>
    </w:p>
    <w:p w:rsidR="00D16462" w:rsidRDefault="00D16462" w:rsidP="005D68A5">
      <w:pPr>
        <w:jc w:val="right"/>
        <w:rPr>
          <w:rFonts w:ascii="Tahoma" w:hAnsi="Tahoma" w:cs="Tahoma"/>
        </w:rPr>
      </w:pPr>
    </w:p>
    <w:p w:rsidR="005D68A5" w:rsidRPr="007148E1" w:rsidRDefault="005D68A5" w:rsidP="005D68A5">
      <w:pPr>
        <w:jc w:val="right"/>
        <w:rPr>
          <w:rFonts w:ascii="Tahoma" w:hAnsi="Tahoma" w:cs="Tahoma"/>
          <w:i/>
        </w:rPr>
      </w:pPr>
      <w:r w:rsidRPr="007148E1">
        <w:rPr>
          <w:rFonts w:ascii="Tahoma" w:hAnsi="Tahoma" w:cs="Tahoma"/>
          <w:i/>
        </w:rPr>
        <w:t>Приложение N 4</w:t>
      </w:r>
    </w:p>
    <w:p w:rsidR="00F24CFC" w:rsidRDefault="005D68A5" w:rsidP="005D68A5">
      <w:pPr>
        <w:autoSpaceDE w:val="0"/>
        <w:autoSpaceDN w:val="0"/>
        <w:adjustRightInd w:val="0"/>
        <w:jc w:val="right"/>
        <w:outlineLvl w:val="1"/>
        <w:rPr>
          <w:rFonts w:ascii="Tahoma" w:hAnsi="Tahoma" w:cs="Tahoma"/>
          <w:bCs/>
          <w:i/>
        </w:rPr>
      </w:pPr>
      <w:r w:rsidRPr="007148E1">
        <w:rPr>
          <w:rFonts w:ascii="Tahoma" w:hAnsi="Tahoma" w:cs="Tahoma"/>
          <w:bCs/>
          <w:i/>
        </w:rPr>
        <w:t>к Договору водоотведения</w:t>
      </w:r>
    </w:p>
    <w:p w:rsidR="00F24CFC" w:rsidRPr="007148E1" w:rsidRDefault="00F24CFC" w:rsidP="00F24CFC">
      <w:pPr>
        <w:pStyle w:val="ConsPlusNormal"/>
        <w:jc w:val="right"/>
        <w:outlineLvl w:val="0"/>
        <w:rPr>
          <w:rFonts w:ascii="Tahoma" w:hAnsi="Tahoma" w:cs="Tahoma"/>
          <w:b/>
          <w:i/>
        </w:rPr>
      </w:pPr>
      <w:r>
        <w:rPr>
          <w:rFonts w:ascii="Tahoma" w:hAnsi="Tahoma" w:cs="Tahoma"/>
          <w:bCs/>
          <w:i/>
          <w:sz w:val="19"/>
          <w:szCs w:val="19"/>
        </w:rPr>
        <w:t>№</w:t>
      </w:r>
      <w:r w:rsidR="00B36FEC">
        <w:rPr>
          <w:rFonts w:ascii="Tahoma" w:hAnsi="Tahoma" w:cs="Tahoma"/>
          <w:bCs/>
          <w:i/>
        </w:rPr>
        <w:fldChar w:fldCharType="begin"/>
      </w:r>
      <w:r>
        <w:rPr>
          <w:rFonts w:ascii="Tahoma" w:hAnsi="Tahoma" w:cs="Tahoma"/>
          <w:bCs/>
          <w:i/>
        </w:rPr>
        <w:instrText xml:space="preserve"> DOCVARIABLE  N_PKC  \* MERGEFORMAT </w:instrText>
      </w:r>
      <w:r w:rsidR="00B36FEC">
        <w:rPr>
          <w:rFonts w:ascii="Tahoma" w:hAnsi="Tahoma" w:cs="Tahoma"/>
          <w:bCs/>
          <w:i/>
        </w:rPr>
        <w:fldChar w:fldCharType="end"/>
      </w:r>
      <w:r>
        <w:rPr>
          <w:rFonts w:ascii="Tahoma" w:hAnsi="Tahoma" w:cs="Tahoma"/>
          <w:bCs/>
          <w:i/>
        </w:rPr>
        <w:t xml:space="preserve"> </w:t>
      </w:r>
      <w:r>
        <w:rPr>
          <w:rFonts w:ascii="Tahoma" w:hAnsi="Tahoma" w:cs="Tahoma"/>
          <w:bCs/>
          <w:i/>
          <w:sz w:val="19"/>
          <w:szCs w:val="19"/>
        </w:rPr>
        <w:t>от</w:t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  <w:t xml:space="preserve"> </w:t>
      </w:r>
      <w:r w:rsidR="00B36FEC">
        <w:rPr>
          <w:rFonts w:ascii="Tahoma" w:hAnsi="Tahoma" w:cs="Tahoma"/>
          <w:bCs/>
          <w:i/>
        </w:rPr>
        <w:fldChar w:fldCharType="begin"/>
      </w:r>
      <w:r>
        <w:rPr>
          <w:rFonts w:ascii="Tahoma" w:hAnsi="Tahoma" w:cs="Tahoma"/>
          <w:bCs/>
          <w:i/>
        </w:rPr>
        <w:instrText xml:space="preserve"> DOCVARIABLE  DATE_TAKE  \* MERGEFORMAT </w:instrText>
      </w:r>
      <w:r w:rsidR="00B36FEC">
        <w:rPr>
          <w:rFonts w:ascii="Tahoma" w:hAnsi="Tahoma" w:cs="Tahoma"/>
          <w:bCs/>
          <w:i/>
        </w:rPr>
        <w:fldChar w:fldCharType="end"/>
      </w:r>
      <w:r>
        <w:rPr>
          <w:rFonts w:ascii="Tahoma" w:hAnsi="Tahoma" w:cs="Tahoma"/>
          <w:bCs/>
          <w:i/>
        </w:rPr>
        <w:t>г.</w:t>
      </w:r>
    </w:p>
    <w:p w:rsidR="005D68A5" w:rsidRPr="007148E1" w:rsidRDefault="005D68A5" w:rsidP="005D68A5">
      <w:pPr>
        <w:pStyle w:val="FR3"/>
        <w:spacing w:before="0"/>
        <w:ind w:left="0"/>
        <w:jc w:val="center"/>
        <w:rPr>
          <w:rFonts w:ascii="Tahoma" w:hAnsi="Tahoma" w:cs="Tahoma"/>
          <w:b/>
          <w:sz w:val="20"/>
          <w:szCs w:val="20"/>
        </w:rPr>
      </w:pPr>
    </w:p>
    <w:p w:rsidR="0001755F" w:rsidRPr="007148E1" w:rsidRDefault="0001755F" w:rsidP="0001755F">
      <w:pPr>
        <w:pStyle w:val="FR3"/>
        <w:spacing w:before="0"/>
        <w:ind w:left="0"/>
        <w:jc w:val="center"/>
        <w:rPr>
          <w:rFonts w:ascii="Tahoma" w:hAnsi="Tahoma" w:cs="Tahoma"/>
          <w:b/>
          <w:sz w:val="18"/>
          <w:szCs w:val="18"/>
        </w:rPr>
      </w:pPr>
      <w:r w:rsidRPr="007148E1">
        <w:rPr>
          <w:rFonts w:ascii="Tahoma" w:hAnsi="Tahoma" w:cs="Tahoma"/>
          <w:b/>
          <w:sz w:val="18"/>
          <w:szCs w:val="18"/>
        </w:rPr>
        <w:t xml:space="preserve">НОРМАТИВЫ </w:t>
      </w:r>
      <w:r>
        <w:rPr>
          <w:rFonts w:ascii="Tahoma" w:hAnsi="Tahoma" w:cs="Tahoma"/>
          <w:b/>
          <w:sz w:val="18"/>
          <w:szCs w:val="18"/>
        </w:rPr>
        <w:t>СОСТАВА</w:t>
      </w:r>
      <w:r w:rsidRPr="007148E1">
        <w:rPr>
          <w:rFonts w:ascii="Tahoma" w:hAnsi="Tahoma" w:cs="Tahoma"/>
          <w:b/>
          <w:sz w:val="18"/>
          <w:szCs w:val="18"/>
        </w:rPr>
        <w:t xml:space="preserve"> СТОЧНЫХ ВОД</w:t>
      </w:r>
    </w:p>
    <w:p w:rsidR="0001755F" w:rsidRPr="007148E1" w:rsidRDefault="0001755F" w:rsidP="0001755F">
      <w:pPr>
        <w:pStyle w:val="FR3"/>
        <w:spacing w:before="0"/>
        <w:ind w:left="0"/>
        <w:jc w:val="center"/>
        <w:rPr>
          <w:rFonts w:ascii="Tahoma" w:hAnsi="Tahoma" w:cs="Tahoma"/>
          <w:b/>
          <w:sz w:val="20"/>
          <w:szCs w:val="20"/>
        </w:rPr>
      </w:pPr>
    </w:p>
    <w:p w:rsidR="0001755F" w:rsidRDefault="0001755F" w:rsidP="0001755F">
      <w:pPr>
        <w:pStyle w:val="FR3"/>
        <w:spacing w:before="0"/>
        <w:ind w:left="360"/>
        <w:jc w:val="both"/>
        <w:rPr>
          <w:rFonts w:ascii="Tahoma" w:hAnsi="Tahoma" w:cs="Tahoma"/>
          <w:sz w:val="20"/>
          <w:szCs w:val="20"/>
        </w:rPr>
      </w:pPr>
    </w:p>
    <w:p w:rsidR="0001755F" w:rsidRDefault="0001755F" w:rsidP="0001755F">
      <w:pPr>
        <w:autoSpaceDE w:val="0"/>
        <w:autoSpaceDN w:val="0"/>
        <w:adjustRightInd w:val="0"/>
        <w:ind w:firstLine="539"/>
        <w:jc w:val="both"/>
        <w:rPr>
          <w:rFonts w:ascii="Tahoma" w:hAnsi="Tahoma" w:cs="Tahoma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4479"/>
        <w:gridCol w:w="4735"/>
      </w:tblGrid>
      <w:tr w:rsidR="008C4976" w:rsidRPr="008C4976" w:rsidTr="00AB74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Наименование вещества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Норматив состава сточных вод (Нс), мг/дм</w:t>
            </w:r>
            <w:r w:rsidRPr="008C4976">
              <w:rPr>
                <w:sz w:val="24"/>
                <w:szCs w:val="24"/>
                <w:vertAlign w:val="superscript"/>
              </w:rPr>
              <w:t>3</w:t>
            </w:r>
            <w:r w:rsidRPr="008C4976">
              <w:rPr>
                <w:sz w:val="24"/>
                <w:szCs w:val="24"/>
              </w:rPr>
              <w:t xml:space="preserve"> (мг O2/дм</w:t>
            </w:r>
            <w:r w:rsidRPr="008C4976">
              <w:rPr>
                <w:sz w:val="24"/>
                <w:szCs w:val="24"/>
                <w:vertAlign w:val="superscript"/>
              </w:rPr>
              <w:t>3</w:t>
            </w:r>
            <w:r w:rsidRPr="008C4976">
              <w:rPr>
                <w:sz w:val="24"/>
                <w:szCs w:val="24"/>
              </w:rPr>
              <w:t>)</w:t>
            </w:r>
          </w:p>
        </w:tc>
      </w:tr>
      <w:tr w:rsidR="008C4976" w:rsidRPr="008C4976" w:rsidTr="00AB74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Взвешенные вещества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300</w:t>
            </w:r>
          </w:p>
        </w:tc>
      </w:tr>
      <w:tr w:rsidR="008C4976" w:rsidRPr="008C4976" w:rsidTr="00AB74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БПК 5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300</w:t>
            </w:r>
          </w:p>
        </w:tc>
      </w:tr>
      <w:tr w:rsidR="008C4976" w:rsidRPr="008C4976" w:rsidTr="00AB74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ХПК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500</w:t>
            </w:r>
          </w:p>
        </w:tc>
      </w:tr>
      <w:tr w:rsidR="008C4976" w:rsidRPr="008C4976" w:rsidTr="00AB74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Аммоний-ион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25</w:t>
            </w:r>
          </w:p>
        </w:tc>
      </w:tr>
      <w:tr w:rsidR="008C4976" w:rsidRPr="008C4976" w:rsidTr="00AB74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Фосфор фосфатов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12</w:t>
            </w:r>
          </w:p>
        </w:tc>
      </w:tr>
      <w:tr w:rsidR="008C4976" w:rsidRPr="008C4976" w:rsidTr="00AB74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Железо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2.95</w:t>
            </w:r>
          </w:p>
        </w:tc>
      </w:tr>
      <w:tr w:rsidR="008C4976" w:rsidRPr="008C4976" w:rsidTr="00AB74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Марганец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0.024</w:t>
            </w:r>
          </w:p>
        </w:tc>
      </w:tr>
      <w:tr w:rsidR="008C4976" w:rsidRPr="008C4976" w:rsidTr="00AB74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Медь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0.118</w:t>
            </w:r>
          </w:p>
        </w:tc>
      </w:tr>
      <w:tr w:rsidR="008C4976" w:rsidRPr="008C4976" w:rsidTr="00AB74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Цинк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0.229</w:t>
            </w:r>
          </w:p>
        </w:tc>
      </w:tr>
      <w:tr w:rsidR="008C4976" w:rsidRPr="007920BA" w:rsidTr="00AB74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10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8C4976" w:rsidRDefault="008C4976" w:rsidP="00AB74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Фенол, гидроксибензол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76" w:rsidRPr="007920BA" w:rsidRDefault="008C4976" w:rsidP="00AB74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4976">
              <w:rPr>
                <w:sz w:val="24"/>
                <w:szCs w:val="24"/>
              </w:rPr>
              <w:t>0.213</w:t>
            </w:r>
          </w:p>
        </w:tc>
      </w:tr>
    </w:tbl>
    <w:p w:rsidR="00D16462" w:rsidRPr="0090072E" w:rsidRDefault="00D16462" w:rsidP="0001755F">
      <w:pPr>
        <w:autoSpaceDE w:val="0"/>
        <w:autoSpaceDN w:val="0"/>
        <w:adjustRightInd w:val="0"/>
        <w:ind w:firstLine="539"/>
        <w:jc w:val="both"/>
        <w:rPr>
          <w:rFonts w:ascii="Tahoma" w:hAnsi="Tahoma" w:cs="Tahoma"/>
          <w:bCs/>
          <w:sz w:val="16"/>
          <w:szCs w:val="16"/>
        </w:rPr>
      </w:pPr>
    </w:p>
    <w:p w:rsidR="008C4976" w:rsidRDefault="008C4976" w:rsidP="0001755F">
      <w:pPr>
        <w:autoSpaceDE w:val="0"/>
        <w:autoSpaceDN w:val="0"/>
        <w:adjustRightInd w:val="0"/>
        <w:ind w:firstLine="539"/>
        <w:jc w:val="both"/>
        <w:rPr>
          <w:rFonts w:ascii="Tahoma" w:hAnsi="Tahoma" w:cs="Tahoma"/>
          <w:bCs/>
          <w:sz w:val="18"/>
          <w:szCs w:val="18"/>
        </w:rPr>
      </w:pPr>
    </w:p>
    <w:p w:rsidR="0001755F" w:rsidRPr="0090072E" w:rsidRDefault="0001755F" w:rsidP="0001755F">
      <w:pPr>
        <w:autoSpaceDE w:val="0"/>
        <w:autoSpaceDN w:val="0"/>
        <w:adjustRightInd w:val="0"/>
        <w:ind w:firstLine="539"/>
        <w:jc w:val="both"/>
        <w:rPr>
          <w:rFonts w:ascii="Tahoma" w:hAnsi="Tahoma" w:cs="Tahoma"/>
          <w:bCs/>
          <w:sz w:val="18"/>
          <w:szCs w:val="18"/>
        </w:rPr>
      </w:pPr>
      <w:r w:rsidRPr="0090072E">
        <w:rPr>
          <w:rFonts w:ascii="Tahoma" w:hAnsi="Tahoma" w:cs="Tahoma"/>
          <w:bCs/>
          <w:sz w:val="18"/>
          <w:szCs w:val="18"/>
        </w:rPr>
        <w:t>Примечание:</w:t>
      </w:r>
    </w:p>
    <w:p w:rsidR="0001755F" w:rsidRPr="0090072E" w:rsidRDefault="0001755F" w:rsidP="0001755F">
      <w:pPr>
        <w:autoSpaceDE w:val="0"/>
        <w:autoSpaceDN w:val="0"/>
        <w:adjustRightInd w:val="0"/>
        <w:ind w:firstLine="539"/>
        <w:jc w:val="both"/>
        <w:rPr>
          <w:rFonts w:ascii="Tahoma" w:hAnsi="Tahoma" w:cs="Tahoma"/>
          <w:bCs/>
          <w:sz w:val="18"/>
          <w:szCs w:val="18"/>
        </w:rPr>
      </w:pPr>
      <w:r w:rsidRPr="0090072E">
        <w:rPr>
          <w:rFonts w:ascii="Tahoma" w:hAnsi="Tahoma" w:cs="Tahoma"/>
          <w:bCs/>
          <w:sz w:val="18"/>
          <w:szCs w:val="18"/>
        </w:rPr>
        <w:t>Нефтепродукты допускаются к сбросу в системы водоотведения только в растворенном и эмульгированном состоянии.</w:t>
      </w:r>
    </w:p>
    <w:p w:rsidR="005D68A5" w:rsidRDefault="005D68A5" w:rsidP="005D68A5">
      <w:pPr>
        <w:rPr>
          <w:rFonts w:ascii="Tahoma" w:hAnsi="Tahoma" w:cs="Tahoma"/>
          <w:b/>
        </w:rPr>
      </w:pPr>
    </w:p>
    <w:p w:rsidR="008012C7" w:rsidRDefault="008012C7" w:rsidP="005D68A5">
      <w:pPr>
        <w:rPr>
          <w:rFonts w:ascii="Tahoma" w:hAnsi="Tahoma" w:cs="Tahoma"/>
          <w:b/>
        </w:rPr>
      </w:pPr>
    </w:p>
    <w:p w:rsidR="008012C7" w:rsidRPr="007148E1" w:rsidRDefault="008012C7" w:rsidP="005D68A5">
      <w:pPr>
        <w:rPr>
          <w:rFonts w:ascii="Tahoma" w:hAnsi="Tahoma" w:cs="Tahoma"/>
          <w:b/>
        </w:rPr>
      </w:pPr>
    </w:p>
    <w:p w:rsidR="002D662F" w:rsidRPr="008F0D0B" w:rsidRDefault="002D662F" w:rsidP="002D662F">
      <w:pPr>
        <w:pStyle w:val="30"/>
        <w:rPr>
          <w:rFonts w:ascii="Tahoma" w:hAnsi="Tahoma" w:cs="Tahoma"/>
          <w:i/>
          <w:sz w:val="20"/>
        </w:rPr>
      </w:pPr>
      <w:r w:rsidRPr="008F0D0B">
        <w:rPr>
          <w:rFonts w:ascii="Tahoma" w:hAnsi="Tahoma" w:cs="Tahoma"/>
          <w:bCs/>
          <w:i/>
          <w:iCs/>
          <w:sz w:val="20"/>
        </w:rPr>
        <w:t>ОРГАНИЗАЦИЯ ВКХ</w:t>
      </w:r>
      <w:r w:rsidRPr="008F0D0B">
        <w:rPr>
          <w:rFonts w:ascii="Tahoma" w:hAnsi="Tahoma" w:cs="Tahoma"/>
          <w:i/>
          <w:sz w:val="20"/>
        </w:rPr>
        <w:t xml:space="preserve">:                        </w:t>
      </w:r>
      <w:r>
        <w:rPr>
          <w:rFonts w:ascii="Tahoma" w:hAnsi="Tahoma" w:cs="Tahoma"/>
          <w:i/>
          <w:sz w:val="20"/>
        </w:rPr>
        <w:t xml:space="preserve">                          </w:t>
      </w:r>
      <w:r w:rsidRPr="008F0D0B">
        <w:rPr>
          <w:rFonts w:ascii="Tahoma" w:hAnsi="Tahoma" w:cs="Tahoma"/>
          <w:bCs/>
          <w:i/>
          <w:sz w:val="20"/>
        </w:rPr>
        <w:t>АБОНЕНТ</w:t>
      </w:r>
      <w:r w:rsidRPr="008F0D0B">
        <w:rPr>
          <w:rFonts w:ascii="Tahoma" w:hAnsi="Tahoma" w:cs="Tahoma"/>
          <w:i/>
          <w:sz w:val="20"/>
        </w:rPr>
        <w:t>:</w:t>
      </w:r>
    </w:p>
    <w:p w:rsidR="002D662F" w:rsidRPr="008F0D0B" w:rsidRDefault="002D662F" w:rsidP="002D662F">
      <w:pPr>
        <w:pStyle w:val="30"/>
        <w:rPr>
          <w:rFonts w:ascii="Tahoma" w:hAnsi="Tahoma" w:cs="Tahoma"/>
          <w:i/>
          <w:sz w:val="20"/>
        </w:rPr>
      </w:pPr>
    </w:p>
    <w:p w:rsidR="002D662F" w:rsidRPr="00474F70" w:rsidRDefault="002D662F" w:rsidP="002D662F">
      <w:pPr>
        <w:pStyle w:val="30"/>
        <w:jc w:val="left"/>
        <w:rPr>
          <w:rFonts w:ascii="Tahoma" w:hAnsi="Tahoma" w:cs="Tahoma"/>
          <w:i/>
          <w:sz w:val="20"/>
        </w:rPr>
      </w:pPr>
      <w:r w:rsidRPr="008F0D0B">
        <w:rPr>
          <w:rFonts w:ascii="Tahoma" w:hAnsi="Tahoma" w:cs="Tahoma"/>
          <w:i/>
          <w:sz w:val="20"/>
        </w:rPr>
        <w:t>________________    /</w:t>
      </w:r>
      <w:r w:rsidR="00B36FEC">
        <w:rPr>
          <w:rFonts w:ascii="Tahoma" w:hAnsi="Tahoma" w:cs="Tahoma"/>
          <w:i/>
          <w:sz w:val="20"/>
        </w:rPr>
        <w:fldChar w:fldCharType="begin"/>
      </w:r>
      <w:r w:rsidR="009B1804">
        <w:rPr>
          <w:rFonts w:ascii="Tahoma" w:hAnsi="Tahoma" w:cs="Tahoma"/>
          <w:i/>
          <w:sz w:val="20"/>
        </w:rPr>
        <w:instrText xml:space="preserve"> DOCVARIABLE  DO_DIR_SHORT  \* MERGEFORMAT </w:instrText>
      </w:r>
      <w:r w:rsidR="00B36FEC">
        <w:rPr>
          <w:rFonts w:ascii="Tahoma" w:hAnsi="Tahoma" w:cs="Tahoma"/>
          <w:i/>
          <w:sz w:val="20"/>
        </w:rPr>
        <w:fldChar w:fldCharType="end"/>
      </w:r>
      <w:r w:rsidRPr="008F0D0B">
        <w:rPr>
          <w:rFonts w:ascii="Tahoma" w:hAnsi="Tahoma" w:cs="Tahoma"/>
          <w:i/>
          <w:sz w:val="20"/>
        </w:rPr>
        <w:t xml:space="preserve">/                             </w:t>
      </w:r>
      <w:r w:rsidRPr="00474F70">
        <w:rPr>
          <w:rFonts w:ascii="Tahoma" w:hAnsi="Tahoma" w:cs="Tahoma"/>
          <w:i/>
          <w:sz w:val="20"/>
        </w:rPr>
        <w:t>___________________/</w:t>
      </w:r>
      <w:r w:rsidR="00B36FEC" w:rsidRPr="00474F70">
        <w:rPr>
          <w:rFonts w:ascii="Tahoma" w:hAnsi="Tahoma" w:cs="Tahoma"/>
          <w:i/>
          <w:sz w:val="20"/>
        </w:rPr>
        <w:fldChar w:fldCharType="begin"/>
      </w:r>
      <w:r w:rsidRPr="00474F70">
        <w:rPr>
          <w:rFonts w:ascii="Tahoma" w:hAnsi="Tahoma" w:cs="Tahoma"/>
          <w:i/>
          <w:sz w:val="20"/>
        </w:rPr>
        <w:instrText xml:space="preserve"> DOCVARIABLE  DIRECTOR_PODPISANT  \* MERGEFORMAT </w:instrText>
      </w:r>
      <w:r w:rsidR="00B36FEC" w:rsidRPr="00474F70">
        <w:rPr>
          <w:rFonts w:ascii="Tahoma" w:hAnsi="Tahoma" w:cs="Tahoma"/>
          <w:i/>
          <w:sz w:val="20"/>
        </w:rPr>
        <w:fldChar w:fldCharType="end"/>
      </w:r>
      <w:r w:rsidRPr="00474F70">
        <w:rPr>
          <w:rFonts w:ascii="Tahoma" w:hAnsi="Tahoma" w:cs="Tahoma"/>
          <w:i/>
          <w:sz w:val="20"/>
        </w:rPr>
        <w:t>/</w:t>
      </w:r>
    </w:p>
    <w:p w:rsidR="002D662F" w:rsidRPr="008F0D0B" w:rsidRDefault="002D662F" w:rsidP="002D662F">
      <w:pPr>
        <w:pStyle w:val="30"/>
        <w:jc w:val="left"/>
        <w:rPr>
          <w:rFonts w:ascii="Tahoma" w:hAnsi="Tahoma" w:cs="Tahoma"/>
          <w:i/>
          <w:sz w:val="20"/>
        </w:rPr>
      </w:pPr>
    </w:p>
    <w:p w:rsidR="002D662F" w:rsidRPr="008F0D0B" w:rsidRDefault="002D662F" w:rsidP="002D662F">
      <w:pPr>
        <w:pStyle w:val="ConsPlusNormal"/>
        <w:rPr>
          <w:rFonts w:ascii="Tahoma" w:hAnsi="Tahoma" w:cs="Tahoma"/>
        </w:rPr>
      </w:pPr>
      <w:r w:rsidRPr="008F0D0B">
        <w:rPr>
          <w:rFonts w:ascii="Tahoma" w:hAnsi="Tahoma" w:cs="Tahoma"/>
          <w:i/>
        </w:rPr>
        <w:t xml:space="preserve">М.П.                                              </w:t>
      </w:r>
      <w:r>
        <w:rPr>
          <w:rFonts w:ascii="Tahoma" w:hAnsi="Tahoma" w:cs="Tahoma"/>
          <w:i/>
        </w:rPr>
        <w:t xml:space="preserve">                           </w:t>
      </w:r>
      <w:r w:rsidRPr="008F0D0B">
        <w:rPr>
          <w:rFonts w:ascii="Tahoma" w:hAnsi="Tahoma" w:cs="Tahoma"/>
          <w:i/>
        </w:rPr>
        <w:t xml:space="preserve">М.П.              </w:t>
      </w:r>
    </w:p>
    <w:p w:rsidR="0001755F" w:rsidRDefault="0001755F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01755F" w:rsidRDefault="0001755F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01755F" w:rsidRDefault="0001755F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01755F" w:rsidRDefault="0001755F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01755F" w:rsidRDefault="0001755F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01755F" w:rsidRDefault="0001755F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01755F" w:rsidRDefault="0001755F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01755F" w:rsidRDefault="0001755F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9D0BA5" w:rsidRDefault="009D0BA5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9D0BA5" w:rsidRDefault="009D0BA5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8C4976" w:rsidRDefault="008C4976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8C4976" w:rsidRDefault="008C4976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8C4976" w:rsidRDefault="008C4976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8C4976" w:rsidRDefault="008C4976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8C4976" w:rsidRDefault="008C4976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8C4976" w:rsidRDefault="008C4976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01755F" w:rsidRDefault="0001755F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01755F" w:rsidRDefault="0001755F" w:rsidP="000A58E2">
      <w:pPr>
        <w:pStyle w:val="14"/>
        <w:ind w:right="-278"/>
        <w:jc w:val="right"/>
        <w:rPr>
          <w:rFonts w:ascii="Arial" w:hAnsi="Arial" w:cs="Arial"/>
          <w:i/>
          <w:sz w:val="19"/>
          <w:szCs w:val="19"/>
        </w:rPr>
      </w:pPr>
    </w:p>
    <w:p w:rsidR="005D68A5" w:rsidRPr="007148E1" w:rsidRDefault="008A7ECE" w:rsidP="000A58E2">
      <w:pPr>
        <w:pStyle w:val="14"/>
        <w:ind w:right="-278"/>
        <w:jc w:val="right"/>
        <w:rPr>
          <w:rFonts w:ascii="Tahoma" w:hAnsi="Tahoma" w:cs="Tahoma"/>
          <w:i/>
        </w:rPr>
      </w:pPr>
      <w:r w:rsidRPr="007148E1">
        <w:rPr>
          <w:rFonts w:ascii="Arial" w:hAnsi="Arial" w:cs="Arial"/>
          <w:i/>
          <w:sz w:val="19"/>
          <w:szCs w:val="19"/>
        </w:rPr>
        <w:t xml:space="preserve">                                                                                         </w:t>
      </w:r>
      <w:r w:rsidR="005D68A5" w:rsidRPr="007148E1">
        <w:rPr>
          <w:rFonts w:ascii="Tahoma" w:hAnsi="Tahoma" w:cs="Tahoma"/>
          <w:i/>
        </w:rPr>
        <w:t>Приложение N 5</w:t>
      </w:r>
    </w:p>
    <w:p w:rsidR="00F24CFC" w:rsidRDefault="005D68A5" w:rsidP="005D68A5">
      <w:pPr>
        <w:autoSpaceDE w:val="0"/>
        <w:autoSpaceDN w:val="0"/>
        <w:adjustRightInd w:val="0"/>
        <w:jc w:val="right"/>
        <w:outlineLvl w:val="1"/>
        <w:rPr>
          <w:rFonts w:ascii="Tahoma" w:hAnsi="Tahoma" w:cs="Tahoma"/>
          <w:bCs/>
          <w:i/>
        </w:rPr>
      </w:pPr>
      <w:r w:rsidRPr="007148E1">
        <w:rPr>
          <w:rFonts w:ascii="Tahoma" w:hAnsi="Tahoma" w:cs="Tahoma"/>
          <w:bCs/>
          <w:i/>
        </w:rPr>
        <w:lastRenderedPageBreak/>
        <w:t>к Договору водоотведения</w:t>
      </w:r>
    </w:p>
    <w:p w:rsidR="00F24CFC" w:rsidRPr="007148E1" w:rsidRDefault="00F24CFC" w:rsidP="00F24CFC">
      <w:pPr>
        <w:pStyle w:val="ConsPlusNormal"/>
        <w:jc w:val="right"/>
        <w:outlineLvl w:val="0"/>
        <w:rPr>
          <w:rFonts w:ascii="Tahoma" w:hAnsi="Tahoma" w:cs="Tahoma"/>
          <w:b/>
          <w:i/>
        </w:rPr>
      </w:pPr>
      <w:r>
        <w:rPr>
          <w:rFonts w:ascii="Tahoma" w:hAnsi="Tahoma" w:cs="Tahoma"/>
          <w:bCs/>
          <w:i/>
          <w:sz w:val="19"/>
          <w:szCs w:val="19"/>
        </w:rPr>
        <w:t>№</w:t>
      </w:r>
      <w:r w:rsidR="00B36FEC">
        <w:rPr>
          <w:rFonts w:ascii="Tahoma" w:hAnsi="Tahoma" w:cs="Tahoma"/>
          <w:bCs/>
          <w:i/>
        </w:rPr>
        <w:fldChar w:fldCharType="begin"/>
      </w:r>
      <w:r>
        <w:rPr>
          <w:rFonts w:ascii="Tahoma" w:hAnsi="Tahoma" w:cs="Tahoma"/>
          <w:bCs/>
          <w:i/>
        </w:rPr>
        <w:instrText xml:space="preserve"> DOCVARIABLE  N_PKC  \* MERGEFORMAT </w:instrText>
      </w:r>
      <w:r w:rsidR="00B36FEC">
        <w:rPr>
          <w:rFonts w:ascii="Tahoma" w:hAnsi="Tahoma" w:cs="Tahoma"/>
          <w:bCs/>
          <w:i/>
        </w:rPr>
        <w:fldChar w:fldCharType="end"/>
      </w:r>
      <w:r>
        <w:rPr>
          <w:rFonts w:ascii="Tahoma" w:hAnsi="Tahoma" w:cs="Tahoma"/>
          <w:bCs/>
          <w:i/>
        </w:rPr>
        <w:t xml:space="preserve"> </w:t>
      </w:r>
      <w:r>
        <w:rPr>
          <w:rFonts w:ascii="Tahoma" w:hAnsi="Tahoma" w:cs="Tahoma"/>
          <w:bCs/>
          <w:i/>
          <w:sz w:val="19"/>
          <w:szCs w:val="19"/>
        </w:rPr>
        <w:t>от</w:t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  <w:t xml:space="preserve"> </w:t>
      </w:r>
      <w:r w:rsidR="00B36FEC">
        <w:rPr>
          <w:rFonts w:ascii="Tahoma" w:hAnsi="Tahoma" w:cs="Tahoma"/>
          <w:bCs/>
          <w:i/>
        </w:rPr>
        <w:fldChar w:fldCharType="begin"/>
      </w:r>
      <w:r>
        <w:rPr>
          <w:rFonts w:ascii="Tahoma" w:hAnsi="Tahoma" w:cs="Tahoma"/>
          <w:bCs/>
          <w:i/>
        </w:rPr>
        <w:instrText xml:space="preserve"> DOCVARIABLE  DATE_TAKE  \* MERGEFORMAT </w:instrText>
      </w:r>
      <w:r w:rsidR="00B36FEC">
        <w:rPr>
          <w:rFonts w:ascii="Tahoma" w:hAnsi="Tahoma" w:cs="Tahoma"/>
          <w:bCs/>
          <w:i/>
        </w:rPr>
        <w:fldChar w:fldCharType="end"/>
      </w:r>
      <w:r>
        <w:rPr>
          <w:rFonts w:ascii="Tahoma" w:hAnsi="Tahoma" w:cs="Tahoma"/>
          <w:bCs/>
          <w:i/>
        </w:rPr>
        <w:t>г.</w:t>
      </w:r>
    </w:p>
    <w:p w:rsidR="005D68A5" w:rsidRPr="007148E1" w:rsidRDefault="005D68A5" w:rsidP="005D68A5">
      <w:pPr>
        <w:autoSpaceDE w:val="0"/>
        <w:autoSpaceDN w:val="0"/>
        <w:adjustRightInd w:val="0"/>
        <w:jc w:val="right"/>
        <w:rPr>
          <w:rFonts w:ascii="Tahoma" w:hAnsi="Tahoma" w:cs="Tahoma"/>
          <w:bCs/>
          <w:i/>
        </w:rPr>
      </w:pPr>
    </w:p>
    <w:p w:rsidR="00277F48" w:rsidRPr="007148E1" w:rsidRDefault="00277F48" w:rsidP="00277F48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6"/>
          <w:szCs w:val="16"/>
        </w:rPr>
      </w:pPr>
      <w:bookmarkStart w:id="6" w:name="Par311"/>
      <w:bookmarkEnd w:id="6"/>
      <w:r w:rsidRPr="007148E1">
        <w:rPr>
          <w:rFonts w:ascii="Tahoma" w:hAnsi="Tahoma" w:cs="Tahoma"/>
          <w:b/>
          <w:sz w:val="16"/>
          <w:szCs w:val="16"/>
        </w:rPr>
        <w:t>ПЕРЕЧЕНЬ</w:t>
      </w:r>
    </w:p>
    <w:p w:rsidR="00277F48" w:rsidRPr="007148E1" w:rsidRDefault="00277F48" w:rsidP="00277F48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6"/>
          <w:szCs w:val="16"/>
        </w:rPr>
      </w:pPr>
      <w:r w:rsidRPr="007148E1">
        <w:rPr>
          <w:rFonts w:ascii="Tahoma" w:hAnsi="Tahoma" w:cs="Tahoma"/>
          <w:b/>
          <w:sz w:val="16"/>
          <w:szCs w:val="16"/>
        </w:rPr>
        <w:t>МАКСИМАЛЬНЫХ ДОПУСТИМЫХ ЗНАЧЕНИЙ НОРМАТИВНЫХ ПОКАЗАТЕЛЕЙ</w:t>
      </w:r>
    </w:p>
    <w:p w:rsidR="00277F48" w:rsidRPr="007148E1" w:rsidRDefault="00277F48" w:rsidP="00277F48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6"/>
          <w:szCs w:val="16"/>
        </w:rPr>
      </w:pPr>
      <w:r w:rsidRPr="007148E1">
        <w:rPr>
          <w:rFonts w:ascii="Tahoma" w:hAnsi="Tahoma" w:cs="Tahoma"/>
          <w:b/>
          <w:sz w:val="16"/>
          <w:szCs w:val="16"/>
        </w:rPr>
        <w:t>ОБЩИХ СВОЙСТВ СТОЧНЫХ ВОД И КОНЦЕНТРАЦИЙ ЗАГРЯЗНЯЮЩИХ</w:t>
      </w:r>
    </w:p>
    <w:p w:rsidR="00277F48" w:rsidRPr="007148E1" w:rsidRDefault="00277F48" w:rsidP="00277F48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6"/>
          <w:szCs w:val="16"/>
        </w:rPr>
      </w:pPr>
      <w:r w:rsidRPr="007148E1">
        <w:rPr>
          <w:rFonts w:ascii="Tahoma" w:hAnsi="Tahoma" w:cs="Tahoma"/>
          <w:b/>
          <w:sz w:val="16"/>
          <w:szCs w:val="16"/>
        </w:rPr>
        <w:t>ВЕЩЕСТВ В СТОЧНЫХ ВОДАХ, УСТАНОВЛЕННЫХ В ЦЕЛЯХ</w:t>
      </w:r>
    </w:p>
    <w:p w:rsidR="00277F48" w:rsidRPr="007148E1" w:rsidRDefault="00277F48" w:rsidP="00277F48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6"/>
          <w:szCs w:val="16"/>
        </w:rPr>
      </w:pPr>
      <w:r w:rsidRPr="007148E1">
        <w:rPr>
          <w:rFonts w:ascii="Tahoma" w:hAnsi="Tahoma" w:cs="Tahoma"/>
          <w:b/>
          <w:sz w:val="16"/>
          <w:szCs w:val="16"/>
        </w:rPr>
        <w:t>ПРЕДОТВРАЩЕНИЯ НЕГАТИВНОГО ВОЗДЕЙСТВИЯ НА РАБОТУ</w:t>
      </w:r>
    </w:p>
    <w:p w:rsidR="00277F48" w:rsidRDefault="00277F48" w:rsidP="00277F48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6"/>
          <w:szCs w:val="16"/>
        </w:rPr>
      </w:pPr>
      <w:r w:rsidRPr="007148E1">
        <w:rPr>
          <w:rFonts w:ascii="Tahoma" w:hAnsi="Tahoma" w:cs="Tahoma"/>
          <w:b/>
          <w:sz w:val="16"/>
          <w:szCs w:val="16"/>
        </w:rPr>
        <w:t>ЦЕНТРАЛИЗОВАННЫХ СИСТЕМ ВОДООТВЕДЕНИЯ</w:t>
      </w:r>
    </w:p>
    <w:p w:rsidR="009D0BA5" w:rsidRPr="007148E1" w:rsidRDefault="009D0BA5" w:rsidP="00277F48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10065" w:type="dxa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54"/>
        <w:gridCol w:w="850"/>
        <w:gridCol w:w="1871"/>
        <w:gridCol w:w="767"/>
        <w:gridCol w:w="1984"/>
        <w:gridCol w:w="1985"/>
      </w:tblGrid>
      <w:tr w:rsidR="007148E1" w:rsidRPr="007148E1" w:rsidTr="008012C7">
        <w:trPr>
          <w:trHeight w:val="1716"/>
        </w:trPr>
        <w:tc>
          <w:tcPr>
            <w:tcW w:w="2608" w:type="dxa"/>
            <w:gridSpan w:val="2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Наименование вещества (показателя)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Единица измерения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Максимальное допустимое значение показателя и (или) концентрации (по валовому содержанию в натуральной пробе сточных вод)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Группа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Коэффициент воздействия загрязняющего вещества или показателя свойств сточных вод на централизованные системы водоотведения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Отношение ФКi </w:t>
            </w:r>
            <w:hyperlink w:anchor="Par311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&lt;1&gt;</w:t>
              </w:r>
            </w:hyperlink>
            <w:r w:rsidRPr="007148E1">
              <w:rPr>
                <w:rFonts w:ascii="Tahoma" w:hAnsi="Tahoma" w:cs="Tahoma"/>
                <w:sz w:val="16"/>
                <w:szCs w:val="16"/>
              </w:rPr>
              <w:t xml:space="preserve"> к ДКi </w:t>
            </w:r>
            <w:hyperlink w:anchor="Par312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&lt;2&gt;</w:t>
              </w:r>
            </w:hyperlink>
            <w:r w:rsidRPr="007148E1">
              <w:rPr>
                <w:rFonts w:ascii="Tahoma" w:hAnsi="Tahoma" w:cs="Tahoma"/>
                <w:sz w:val="16"/>
                <w:szCs w:val="16"/>
              </w:rPr>
              <w:t xml:space="preserve"> или значение показателя, при котором превышение является грубым</w:t>
            </w:r>
          </w:p>
        </w:tc>
      </w:tr>
      <w:tr w:rsidR="007148E1" w:rsidRPr="007148E1" w:rsidTr="008012C7">
        <w:trPr>
          <w:trHeight w:val="792"/>
        </w:trPr>
        <w:tc>
          <w:tcPr>
            <w:tcW w:w="10065" w:type="dxa"/>
            <w:gridSpan w:val="7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Максимальные допустимые значения нормативных показателей общих свойств сточных вод и концентраций загрязняющих веществ в сточных водах, установленные в целях предотвращения негативного воздействия на работу централизованных общесплавных и бытовых систем водоотведения, а также централизованных комбинированных систем водоотведения (применительно к сбросу в общесплавные и бытовые системы водоотведения)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Взвешенные вещества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300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0,7 </w:t>
            </w:r>
            <w:hyperlink w:anchor="Par317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БПК5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300 (500 </w:t>
            </w:r>
            <w:hyperlink w:anchor="Par313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&lt;3&gt;</w:t>
              </w:r>
            </w:hyperlink>
            <w:r w:rsidRPr="007148E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0,7 </w:t>
            </w:r>
            <w:hyperlink w:anchor="Par317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rPr>
          <w:trHeight w:val="411"/>
        </w:trPr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ХПК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500 (700 </w:t>
            </w:r>
            <w:hyperlink w:anchor="Par313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&lt;3&gt;</w:t>
              </w:r>
            </w:hyperlink>
            <w:r w:rsidRPr="007148E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0,7 </w:t>
            </w:r>
            <w:hyperlink w:anchor="Par317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Азот общий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0,7 </w:t>
            </w:r>
            <w:hyperlink w:anchor="Par317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rPr>
          <w:trHeight w:val="331"/>
        </w:trPr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Фосфор общий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0,7 </w:t>
            </w:r>
            <w:hyperlink w:anchor="Par317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Нефтепродукты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Хлор и хлорамины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Соотношение ХПК:БПК5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871" w:type="dxa"/>
          </w:tcPr>
          <w:p w:rsidR="00277F48" w:rsidRPr="007148E1" w:rsidRDefault="000A58E2" w:rsidP="000A58E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не более 2,5 &lt;4&gt; 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0,5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1,3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Фенолы (сумма)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10.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Сульфиды (S-H2S+S2-)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1,5 </w:t>
            </w:r>
            <w:hyperlink w:anchor="Par314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11.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Сульфаты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1000 </w:t>
            </w:r>
            <w:hyperlink w:anchor="Par315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12.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Хлориды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1000 </w:t>
            </w:r>
            <w:hyperlink w:anchor="Par315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13.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Алюминий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14.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Железо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15.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Марганец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16.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Медь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17.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Цинк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18.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Хром общий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0,5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19.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Хром шестивалентный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0,05 (0,1 </w:t>
            </w:r>
            <w:hyperlink w:anchor="Par316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&lt;6&gt;</w:t>
              </w:r>
            </w:hyperlink>
            <w:r w:rsidRPr="007148E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20.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Никель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0,25 (0,5 </w:t>
            </w:r>
            <w:hyperlink w:anchor="Par316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&lt;6&gt;</w:t>
              </w:r>
            </w:hyperlink>
            <w:r w:rsidRPr="007148E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21.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Кадмий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0,015 (0,1 </w:t>
            </w:r>
            <w:hyperlink w:anchor="Par316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&lt;6&gt;</w:t>
              </w:r>
            </w:hyperlink>
            <w:r w:rsidRPr="007148E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22.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Свинец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0,25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lastRenderedPageBreak/>
              <w:t>23.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Мышьяк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0,05 (0,1 </w:t>
            </w:r>
            <w:hyperlink w:anchor="Par316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&lt;6&gt;</w:t>
              </w:r>
            </w:hyperlink>
            <w:r w:rsidRPr="007148E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24.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Ртуть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0,005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25.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Водородный показатель (pH)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единиц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6 - 9 </w:t>
            </w:r>
            <w:hyperlink w:anchor="Par315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 (при 5,5 &lt; pH &lt; 6 и 9 &lt; pH &lt; 10),</w:t>
            </w:r>
          </w:p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2 (при 10 </w:t>
            </w:r>
            <w:r w:rsidR="00DD799D" w:rsidRPr="007148E1">
              <w:rPr>
                <w:rFonts w:ascii="Tahoma" w:hAnsi="Tahoma" w:cs="Tahoma"/>
                <w:noProof/>
                <w:position w:val="-4"/>
                <w:sz w:val="16"/>
                <w:szCs w:val="16"/>
              </w:rPr>
              <w:drawing>
                <wp:inline distT="0" distB="0" distL="0" distR="0">
                  <wp:extent cx="123825" cy="152400"/>
                  <wp:effectExtent l="19050" t="0" r="9525" b="0"/>
                  <wp:docPr id="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8E1">
              <w:rPr>
                <w:rFonts w:ascii="Tahoma" w:hAnsi="Tahoma" w:cs="Tahoma"/>
                <w:sz w:val="16"/>
                <w:szCs w:val="16"/>
              </w:rPr>
              <w:t xml:space="preserve"> pH &lt; 11),</w:t>
            </w:r>
          </w:p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3 (при 5 &lt; pH </w:t>
            </w:r>
            <w:r w:rsidR="00DD799D" w:rsidRPr="007148E1">
              <w:rPr>
                <w:rFonts w:ascii="Tahoma" w:hAnsi="Tahoma" w:cs="Tahoma"/>
                <w:noProof/>
                <w:position w:val="-4"/>
                <w:sz w:val="16"/>
                <w:szCs w:val="16"/>
              </w:rPr>
              <w:drawing>
                <wp:inline distT="0" distB="0" distL="0" distR="0">
                  <wp:extent cx="123825" cy="152400"/>
                  <wp:effectExtent l="19050" t="0" r="9525" b="0"/>
                  <wp:docPr id="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8E1">
              <w:rPr>
                <w:rFonts w:ascii="Tahoma" w:hAnsi="Tahoma" w:cs="Tahoma"/>
                <w:sz w:val="16"/>
                <w:szCs w:val="16"/>
              </w:rPr>
              <w:t xml:space="preserve"> 5,5 и 11 </w:t>
            </w:r>
            <w:r w:rsidR="00DD799D" w:rsidRPr="007148E1">
              <w:rPr>
                <w:rFonts w:ascii="Tahoma" w:hAnsi="Tahoma" w:cs="Tahoma"/>
                <w:noProof/>
                <w:position w:val="-4"/>
                <w:sz w:val="16"/>
                <w:szCs w:val="16"/>
              </w:rPr>
              <w:drawing>
                <wp:inline distT="0" distB="0" distL="0" distR="0">
                  <wp:extent cx="123825" cy="152400"/>
                  <wp:effectExtent l="19050" t="0" r="9525" b="0"/>
                  <wp:docPr id="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8E1">
              <w:rPr>
                <w:rFonts w:ascii="Tahoma" w:hAnsi="Tahoma" w:cs="Tahoma"/>
                <w:sz w:val="16"/>
                <w:szCs w:val="16"/>
              </w:rPr>
              <w:t xml:space="preserve"> pH </w:t>
            </w:r>
            <w:r w:rsidR="00DD799D" w:rsidRPr="007148E1">
              <w:rPr>
                <w:rFonts w:ascii="Tahoma" w:hAnsi="Tahoma" w:cs="Tahoma"/>
                <w:noProof/>
                <w:position w:val="-4"/>
                <w:sz w:val="16"/>
                <w:szCs w:val="16"/>
              </w:rPr>
              <w:drawing>
                <wp:inline distT="0" distB="0" distL="0" distR="0">
                  <wp:extent cx="123825" cy="152400"/>
                  <wp:effectExtent l="19050" t="0" r="9525" b="0"/>
                  <wp:docPr id="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8E1">
              <w:rPr>
                <w:rFonts w:ascii="Tahoma" w:hAnsi="Tahoma" w:cs="Tahoma"/>
                <w:sz w:val="16"/>
                <w:szCs w:val="16"/>
              </w:rPr>
              <w:t xml:space="preserve"> 12),</w:t>
            </w:r>
          </w:p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5 (при 4,5 </w:t>
            </w:r>
            <w:r w:rsidR="00DD799D" w:rsidRPr="007148E1">
              <w:rPr>
                <w:rFonts w:ascii="Tahoma" w:hAnsi="Tahoma" w:cs="Tahoma"/>
                <w:noProof/>
                <w:position w:val="-4"/>
                <w:sz w:val="16"/>
                <w:szCs w:val="16"/>
              </w:rPr>
              <w:drawing>
                <wp:inline distT="0" distB="0" distL="0" distR="0">
                  <wp:extent cx="123825" cy="152400"/>
                  <wp:effectExtent l="19050" t="0" r="9525" b="0"/>
                  <wp:docPr id="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8E1">
              <w:rPr>
                <w:rFonts w:ascii="Tahoma" w:hAnsi="Tahoma" w:cs="Tahoma"/>
                <w:sz w:val="16"/>
                <w:szCs w:val="16"/>
              </w:rPr>
              <w:t xml:space="preserve"> pH </w:t>
            </w:r>
            <w:r w:rsidR="00DD799D" w:rsidRPr="007148E1">
              <w:rPr>
                <w:rFonts w:ascii="Tahoma" w:hAnsi="Tahoma" w:cs="Tahoma"/>
                <w:noProof/>
                <w:position w:val="-4"/>
                <w:sz w:val="16"/>
                <w:szCs w:val="16"/>
              </w:rPr>
              <w:drawing>
                <wp:inline distT="0" distB="0" distL="0" distR="0">
                  <wp:extent cx="123825" cy="152400"/>
                  <wp:effectExtent l="19050" t="0" r="9525" b="0"/>
                  <wp:docPr id="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8E1">
              <w:rPr>
                <w:rFonts w:ascii="Tahoma" w:hAnsi="Tahoma" w:cs="Tahoma"/>
                <w:sz w:val="16"/>
                <w:szCs w:val="16"/>
              </w:rPr>
              <w:t xml:space="preserve"> 5)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значения показателя менее 5 и более 11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26.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Температура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°C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+40 </w:t>
            </w:r>
            <w:hyperlink w:anchor="Par315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0,5 (+40 &lt; ФК &lt; +50),</w:t>
            </w:r>
          </w:p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1 (+50 </w:t>
            </w:r>
            <w:r w:rsidR="00DD799D" w:rsidRPr="007148E1">
              <w:rPr>
                <w:rFonts w:ascii="Tahoma" w:hAnsi="Tahoma" w:cs="Tahoma"/>
                <w:noProof/>
                <w:position w:val="-4"/>
                <w:sz w:val="16"/>
                <w:szCs w:val="16"/>
              </w:rPr>
              <w:drawing>
                <wp:inline distT="0" distB="0" distL="0" distR="0">
                  <wp:extent cx="123825" cy="152400"/>
                  <wp:effectExtent l="19050" t="0" r="9525" b="0"/>
                  <wp:docPr id="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8E1">
              <w:rPr>
                <w:rFonts w:ascii="Tahoma" w:hAnsi="Tahoma" w:cs="Tahoma"/>
                <w:sz w:val="16"/>
                <w:szCs w:val="16"/>
              </w:rPr>
              <w:t xml:space="preserve"> ФК &lt; +60),</w:t>
            </w:r>
          </w:p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2 (+60 </w:t>
            </w:r>
            <w:r w:rsidR="00DD799D" w:rsidRPr="007148E1">
              <w:rPr>
                <w:rFonts w:ascii="Tahoma" w:hAnsi="Tahoma" w:cs="Tahoma"/>
                <w:noProof/>
                <w:position w:val="-4"/>
                <w:sz w:val="16"/>
                <w:szCs w:val="16"/>
              </w:rPr>
              <w:drawing>
                <wp:inline distT="0" distB="0" distL="0" distR="0">
                  <wp:extent cx="123825" cy="152400"/>
                  <wp:effectExtent l="19050" t="0" r="9525" b="0"/>
                  <wp:docPr id="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8E1">
              <w:rPr>
                <w:rFonts w:ascii="Tahoma" w:hAnsi="Tahoma" w:cs="Tahoma"/>
                <w:sz w:val="16"/>
                <w:szCs w:val="16"/>
              </w:rPr>
              <w:t xml:space="preserve"> ФК &lt; +70),</w:t>
            </w:r>
          </w:p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3 (+70 </w:t>
            </w:r>
            <w:r w:rsidR="00DD799D" w:rsidRPr="007148E1">
              <w:rPr>
                <w:rFonts w:ascii="Tahoma" w:hAnsi="Tahoma" w:cs="Tahoma"/>
                <w:noProof/>
                <w:position w:val="-4"/>
                <w:sz w:val="16"/>
                <w:szCs w:val="16"/>
              </w:rPr>
              <w:drawing>
                <wp:inline distT="0" distB="0" distL="0" distR="0">
                  <wp:extent cx="123825" cy="152400"/>
                  <wp:effectExtent l="19050" t="0" r="9525" b="0"/>
                  <wp:docPr id="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8E1">
              <w:rPr>
                <w:rFonts w:ascii="Tahoma" w:hAnsi="Tahoma" w:cs="Tahoma"/>
                <w:sz w:val="16"/>
                <w:szCs w:val="16"/>
              </w:rPr>
              <w:t xml:space="preserve"> ФК &lt; +80)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значение показателя +60 и более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27.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Жиры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50 </w:t>
            </w:r>
            <w:hyperlink w:anchor="Par315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28.</w:t>
            </w:r>
          </w:p>
        </w:tc>
        <w:tc>
          <w:tcPr>
            <w:tcW w:w="2154" w:type="dxa"/>
          </w:tcPr>
          <w:p w:rsidR="00277F48" w:rsidRPr="007148E1" w:rsidRDefault="000A58E2" w:rsidP="008012C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Летучие органические соединения (ЛОС) (толуол, бензол, ацетон, метанол, этанол, бутанол-1, бутанол-2, пропанол-1, пропанол-2 - по сумме ЛОС)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20 </w:t>
            </w:r>
            <w:hyperlink w:anchor="Par315" w:history="1">
              <w:r w:rsidRPr="007148E1">
                <w:rPr>
                  <w:rFonts w:ascii="Tahoma" w:hAnsi="Tahoma" w:cs="Tahoma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7148E1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29.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СПАВ неионогенные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0,6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277F48" w:rsidRPr="007148E1" w:rsidTr="008012C7">
        <w:tc>
          <w:tcPr>
            <w:tcW w:w="4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30.</w:t>
            </w:r>
          </w:p>
        </w:tc>
        <w:tc>
          <w:tcPr>
            <w:tcW w:w="215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СПАВ анионные</w:t>
            </w:r>
          </w:p>
        </w:tc>
        <w:tc>
          <w:tcPr>
            <w:tcW w:w="850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мг/дм</w:t>
            </w:r>
            <w:r w:rsidRPr="007148E1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767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0,6</w:t>
            </w:r>
          </w:p>
        </w:tc>
        <w:tc>
          <w:tcPr>
            <w:tcW w:w="1985" w:type="dxa"/>
          </w:tcPr>
          <w:p w:rsidR="00277F48" w:rsidRPr="007148E1" w:rsidRDefault="00277F48" w:rsidP="00B85A6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</w:tbl>
    <w:p w:rsidR="008012C7" w:rsidRDefault="008012C7" w:rsidP="00872B3E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 w:val="18"/>
          <w:szCs w:val="18"/>
        </w:rPr>
      </w:pPr>
    </w:p>
    <w:p w:rsidR="00872B3E" w:rsidRPr="007148E1" w:rsidRDefault="00872B3E" w:rsidP="00872B3E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 w:val="18"/>
          <w:szCs w:val="18"/>
        </w:rPr>
      </w:pPr>
      <w:r w:rsidRPr="007148E1">
        <w:rPr>
          <w:rFonts w:ascii="Tahoma" w:hAnsi="Tahoma" w:cs="Tahoma"/>
          <w:sz w:val="18"/>
          <w:szCs w:val="18"/>
        </w:rPr>
        <w:t>&lt;1&gt; ФК</w:t>
      </w:r>
      <w:r w:rsidRPr="007148E1">
        <w:rPr>
          <w:rFonts w:ascii="Tahoma" w:hAnsi="Tahoma" w:cs="Tahoma"/>
          <w:sz w:val="18"/>
          <w:szCs w:val="18"/>
          <w:vertAlign w:val="subscript"/>
        </w:rPr>
        <w:t>i</w:t>
      </w:r>
      <w:r w:rsidRPr="007148E1">
        <w:rPr>
          <w:rFonts w:ascii="Tahoma" w:hAnsi="Tahoma" w:cs="Tahoma"/>
          <w:sz w:val="18"/>
          <w:szCs w:val="18"/>
        </w:rPr>
        <w:t xml:space="preserve"> - фактическая концентрация i-го загрязняющего вещества или фактический показатель свойств сточных вод </w:t>
      </w:r>
      <w:r w:rsidR="00BC2B69" w:rsidRPr="007148E1">
        <w:rPr>
          <w:rFonts w:ascii="Tahoma" w:hAnsi="Tahoma" w:cs="Tahoma"/>
          <w:sz w:val="18"/>
          <w:szCs w:val="18"/>
        </w:rPr>
        <w:t>абонента</w:t>
      </w:r>
      <w:r w:rsidRPr="007148E1">
        <w:rPr>
          <w:rFonts w:ascii="Tahoma" w:hAnsi="Tahoma" w:cs="Tahoma"/>
          <w:sz w:val="18"/>
          <w:szCs w:val="18"/>
        </w:rPr>
        <w:t xml:space="preserve">, заявленные абонентом в декларации либо зафиксированные в контрольной пробе сточных вод </w:t>
      </w:r>
      <w:r w:rsidR="00BC2B69" w:rsidRPr="007148E1">
        <w:rPr>
          <w:rFonts w:ascii="Tahoma" w:hAnsi="Tahoma" w:cs="Tahoma"/>
          <w:sz w:val="18"/>
          <w:szCs w:val="18"/>
        </w:rPr>
        <w:t>абонента</w:t>
      </w:r>
      <w:r w:rsidRPr="007148E1">
        <w:rPr>
          <w:rFonts w:ascii="Tahoma" w:hAnsi="Tahoma" w:cs="Tahoma"/>
          <w:sz w:val="18"/>
          <w:szCs w:val="18"/>
        </w:rPr>
        <w:t xml:space="preserve">, отобранной организацией, осуществляющей водоотведение, на конкретном канализационном выпуске (мг/куб. дм). При наличии у </w:t>
      </w:r>
      <w:r w:rsidR="00BC2B69" w:rsidRPr="007148E1">
        <w:rPr>
          <w:rFonts w:ascii="Tahoma" w:hAnsi="Tahoma" w:cs="Tahoma"/>
          <w:sz w:val="18"/>
          <w:szCs w:val="18"/>
        </w:rPr>
        <w:t>абонента</w:t>
      </w:r>
      <w:r w:rsidRPr="007148E1">
        <w:rPr>
          <w:rFonts w:ascii="Tahoma" w:hAnsi="Tahoma" w:cs="Tahoma"/>
          <w:sz w:val="18"/>
          <w:szCs w:val="18"/>
        </w:rPr>
        <w:t xml:space="preserve"> нескольких выпусков в систему водоотведения и при отсутствии на них приборов учета сточных вод (за исключением случаев определения объемов сточных вод по данным баланса водопотребления и водоотведения) за величину ФКi принимается усредненное значение концентрации загрязняющего вещества (показателя свойств сточных вод) по выпускам, на которых было зафиксировано превышение максимальных допустимых значений.</w:t>
      </w:r>
    </w:p>
    <w:p w:rsidR="00872B3E" w:rsidRPr="007148E1" w:rsidRDefault="00872B3E" w:rsidP="00872B3E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 w:val="18"/>
          <w:szCs w:val="18"/>
        </w:rPr>
      </w:pPr>
      <w:bookmarkStart w:id="7" w:name="Par312"/>
      <w:bookmarkEnd w:id="7"/>
      <w:r w:rsidRPr="007148E1">
        <w:rPr>
          <w:rFonts w:ascii="Tahoma" w:hAnsi="Tahoma" w:cs="Tahoma"/>
          <w:sz w:val="18"/>
          <w:szCs w:val="18"/>
        </w:rPr>
        <w:t>&lt;2&gt; ДКi - максимально допустимое значение концентрации i-го загрязняющего вещества или показателя свойств сточных вод, предусмотренные настоящим приложением (мг/куб. дм).</w:t>
      </w:r>
    </w:p>
    <w:p w:rsidR="00872B3E" w:rsidRPr="007148E1" w:rsidRDefault="00872B3E" w:rsidP="00872B3E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 w:val="18"/>
          <w:szCs w:val="18"/>
        </w:rPr>
      </w:pPr>
      <w:bookmarkStart w:id="8" w:name="Par313"/>
      <w:bookmarkEnd w:id="8"/>
      <w:r w:rsidRPr="007148E1">
        <w:rPr>
          <w:rFonts w:ascii="Tahoma" w:hAnsi="Tahoma" w:cs="Tahoma"/>
          <w:sz w:val="18"/>
          <w:szCs w:val="18"/>
        </w:rPr>
        <w:t>&lt;3&gt; Требования, установленные для сброса в централизованную общесплавную систему водоотведения.</w:t>
      </w:r>
    </w:p>
    <w:p w:rsidR="00872B3E" w:rsidRPr="007148E1" w:rsidRDefault="00872B3E" w:rsidP="00872B3E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 w:val="18"/>
          <w:szCs w:val="18"/>
        </w:rPr>
      </w:pPr>
      <w:bookmarkStart w:id="9" w:name="Par314"/>
      <w:bookmarkEnd w:id="9"/>
      <w:r w:rsidRPr="007148E1">
        <w:rPr>
          <w:rFonts w:ascii="Tahoma" w:hAnsi="Tahoma" w:cs="Tahoma"/>
          <w:sz w:val="18"/>
          <w:szCs w:val="18"/>
        </w:rPr>
        <w:t>&lt;4&gt; Показатель соотношения ХПК:БПК5 применяется при условии превышения уровня ХПК 500 мг/дм</w:t>
      </w:r>
      <w:r w:rsidRPr="007148E1">
        <w:rPr>
          <w:rFonts w:ascii="Tahoma" w:hAnsi="Tahoma" w:cs="Tahoma"/>
          <w:sz w:val="18"/>
          <w:szCs w:val="18"/>
          <w:vertAlign w:val="superscript"/>
        </w:rPr>
        <w:t>3</w:t>
      </w:r>
      <w:r w:rsidRPr="007148E1">
        <w:rPr>
          <w:rFonts w:ascii="Tahoma" w:hAnsi="Tahoma" w:cs="Tahoma"/>
          <w:sz w:val="18"/>
          <w:szCs w:val="18"/>
        </w:rPr>
        <w:t>. Для сбросов в общесплавную централизованную систему водоотведения показатель соотношения ХПК:БПК5 применяется при условии превышения уровня ХПК 700 мг/дм</w:t>
      </w:r>
      <w:r w:rsidRPr="007148E1">
        <w:rPr>
          <w:rFonts w:ascii="Tahoma" w:hAnsi="Tahoma" w:cs="Tahoma"/>
          <w:sz w:val="18"/>
          <w:szCs w:val="18"/>
          <w:vertAlign w:val="superscript"/>
        </w:rPr>
        <w:t>3</w:t>
      </w:r>
      <w:r w:rsidRPr="007148E1">
        <w:rPr>
          <w:rFonts w:ascii="Tahoma" w:hAnsi="Tahoma" w:cs="Tahoma"/>
          <w:sz w:val="18"/>
          <w:szCs w:val="18"/>
        </w:rPr>
        <w:t>.</w:t>
      </w:r>
    </w:p>
    <w:p w:rsidR="00872B3E" w:rsidRPr="007148E1" w:rsidRDefault="00872B3E" w:rsidP="00872B3E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 w:val="18"/>
          <w:szCs w:val="18"/>
        </w:rPr>
      </w:pPr>
      <w:bookmarkStart w:id="10" w:name="Par315"/>
      <w:bookmarkEnd w:id="10"/>
      <w:r w:rsidRPr="007148E1">
        <w:rPr>
          <w:rFonts w:ascii="Tahoma" w:hAnsi="Tahoma" w:cs="Tahoma"/>
          <w:sz w:val="18"/>
          <w:szCs w:val="18"/>
        </w:rPr>
        <w:t>&lt;5&gt; Требования, установленные в целях предотвращения негативного воздействия на канализационные сети.</w:t>
      </w:r>
    </w:p>
    <w:p w:rsidR="00872B3E" w:rsidRPr="007148E1" w:rsidRDefault="00872B3E" w:rsidP="00872B3E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 w:val="18"/>
          <w:szCs w:val="18"/>
        </w:rPr>
      </w:pPr>
      <w:bookmarkStart w:id="11" w:name="Par316"/>
      <w:bookmarkEnd w:id="11"/>
      <w:r w:rsidRPr="007148E1">
        <w:rPr>
          <w:rFonts w:ascii="Tahoma" w:hAnsi="Tahoma" w:cs="Tahoma"/>
          <w:sz w:val="18"/>
          <w:szCs w:val="18"/>
        </w:rPr>
        <w:t>&lt;6&gt; При применении организацией, осуществляющей водоотведение, термических методов обезвреживания осадка сточных вод.</w:t>
      </w:r>
    </w:p>
    <w:p w:rsidR="00872B3E" w:rsidRPr="007148E1" w:rsidRDefault="00872B3E" w:rsidP="00872B3E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 w:val="18"/>
          <w:szCs w:val="18"/>
        </w:rPr>
      </w:pPr>
      <w:bookmarkStart w:id="12" w:name="Par317"/>
      <w:bookmarkEnd w:id="12"/>
      <w:r w:rsidRPr="007148E1">
        <w:rPr>
          <w:rFonts w:ascii="Tahoma" w:hAnsi="Tahoma" w:cs="Tahoma"/>
          <w:sz w:val="18"/>
          <w:szCs w:val="18"/>
        </w:rPr>
        <w:t>&lt;7&gt; с 1 января 2019 г. - 1,2.</w:t>
      </w:r>
    </w:p>
    <w:p w:rsidR="005D68A5" w:rsidRDefault="005D68A5" w:rsidP="005D68A5">
      <w:pPr>
        <w:autoSpaceDE w:val="0"/>
        <w:autoSpaceDN w:val="0"/>
        <w:adjustRightInd w:val="0"/>
        <w:ind w:right="-278"/>
        <w:jc w:val="both"/>
        <w:rPr>
          <w:rFonts w:ascii="Tahoma" w:hAnsi="Tahoma" w:cs="Tahoma"/>
          <w:sz w:val="16"/>
          <w:szCs w:val="16"/>
        </w:rPr>
      </w:pPr>
    </w:p>
    <w:p w:rsidR="009D0BA5" w:rsidRPr="007148E1" w:rsidRDefault="009D0BA5" w:rsidP="005D68A5">
      <w:pPr>
        <w:autoSpaceDE w:val="0"/>
        <w:autoSpaceDN w:val="0"/>
        <w:adjustRightInd w:val="0"/>
        <w:ind w:right="-278"/>
        <w:jc w:val="both"/>
        <w:rPr>
          <w:rFonts w:ascii="Tahoma" w:hAnsi="Tahoma" w:cs="Tahoma"/>
          <w:sz w:val="16"/>
          <w:szCs w:val="16"/>
        </w:rPr>
      </w:pPr>
    </w:p>
    <w:p w:rsidR="00872B3E" w:rsidRPr="007148E1" w:rsidRDefault="00872B3E" w:rsidP="005D68A5">
      <w:pPr>
        <w:autoSpaceDE w:val="0"/>
        <w:autoSpaceDN w:val="0"/>
        <w:adjustRightInd w:val="0"/>
        <w:ind w:right="-278"/>
        <w:jc w:val="both"/>
        <w:rPr>
          <w:rFonts w:ascii="Tahoma" w:hAnsi="Tahoma" w:cs="Tahoma"/>
          <w:sz w:val="16"/>
          <w:szCs w:val="16"/>
        </w:rPr>
      </w:pPr>
    </w:p>
    <w:p w:rsidR="002D662F" w:rsidRPr="008F0D0B" w:rsidRDefault="002D662F" w:rsidP="002D662F">
      <w:pPr>
        <w:pStyle w:val="30"/>
        <w:rPr>
          <w:rFonts w:ascii="Tahoma" w:hAnsi="Tahoma" w:cs="Tahoma"/>
          <w:i/>
          <w:sz w:val="20"/>
        </w:rPr>
      </w:pPr>
      <w:r w:rsidRPr="008F0D0B">
        <w:rPr>
          <w:rFonts w:ascii="Tahoma" w:hAnsi="Tahoma" w:cs="Tahoma"/>
          <w:bCs/>
          <w:i/>
          <w:iCs/>
          <w:sz w:val="20"/>
        </w:rPr>
        <w:t>ОРГАНИЗАЦИЯ ВКХ</w:t>
      </w:r>
      <w:r w:rsidRPr="008F0D0B">
        <w:rPr>
          <w:rFonts w:ascii="Tahoma" w:hAnsi="Tahoma" w:cs="Tahoma"/>
          <w:i/>
          <w:sz w:val="20"/>
        </w:rPr>
        <w:t xml:space="preserve">:                        </w:t>
      </w:r>
      <w:r>
        <w:rPr>
          <w:rFonts w:ascii="Tahoma" w:hAnsi="Tahoma" w:cs="Tahoma"/>
          <w:i/>
          <w:sz w:val="20"/>
        </w:rPr>
        <w:t xml:space="preserve">                          </w:t>
      </w:r>
      <w:r w:rsidRPr="008F0D0B">
        <w:rPr>
          <w:rFonts w:ascii="Tahoma" w:hAnsi="Tahoma" w:cs="Tahoma"/>
          <w:bCs/>
          <w:i/>
          <w:sz w:val="20"/>
        </w:rPr>
        <w:t>АБОНЕНТ</w:t>
      </w:r>
      <w:r w:rsidRPr="008F0D0B">
        <w:rPr>
          <w:rFonts w:ascii="Tahoma" w:hAnsi="Tahoma" w:cs="Tahoma"/>
          <w:i/>
          <w:sz w:val="20"/>
        </w:rPr>
        <w:t>:</w:t>
      </w:r>
    </w:p>
    <w:p w:rsidR="002D662F" w:rsidRPr="008F0D0B" w:rsidRDefault="002D662F" w:rsidP="002D662F">
      <w:pPr>
        <w:pStyle w:val="30"/>
        <w:rPr>
          <w:rFonts w:ascii="Tahoma" w:hAnsi="Tahoma" w:cs="Tahoma"/>
          <w:i/>
          <w:sz w:val="20"/>
        </w:rPr>
      </w:pPr>
    </w:p>
    <w:p w:rsidR="002D662F" w:rsidRPr="00474F70" w:rsidRDefault="002D662F" w:rsidP="002D662F">
      <w:pPr>
        <w:pStyle w:val="30"/>
        <w:jc w:val="left"/>
        <w:rPr>
          <w:rFonts w:ascii="Tahoma" w:hAnsi="Tahoma" w:cs="Tahoma"/>
          <w:i/>
          <w:sz w:val="20"/>
        </w:rPr>
      </w:pPr>
      <w:r w:rsidRPr="008F0D0B">
        <w:rPr>
          <w:rFonts w:ascii="Tahoma" w:hAnsi="Tahoma" w:cs="Tahoma"/>
          <w:i/>
          <w:sz w:val="20"/>
        </w:rPr>
        <w:t>________________    /</w:t>
      </w:r>
      <w:r w:rsidR="00B36FEC">
        <w:rPr>
          <w:rFonts w:ascii="Tahoma" w:hAnsi="Tahoma" w:cs="Tahoma"/>
          <w:i/>
          <w:sz w:val="20"/>
        </w:rPr>
        <w:fldChar w:fldCharType="begin"/>
      </w:r>
      <w:r w:rsidR="009B1804">
        <w:rPr>
          <w:rFonts w:ascii="Tahoma" w:hAnsi="Tahoma" w:cs="Tahoma"/>
          <w:i/>
          <w:sz w:val="20"/>
        </w:rPr>
        <w:instrText xml:space="preserve"> DOCVARIABLE  DO_DIR_SHORT  \* MERGEFORMAT </w:instrText>
      </w:r>
      <w:r w:rsidR="00B36FEC">
        <w:rPr>
          <w:rFonts w:ascii="Tahoma" w:hAnsi="Tahoma" w:cs="Tahoma"/>
          <w:i/>
          <w:sz w:val="20"/>
        </w:rPr>
        <w:fldChar w:fldCharType="end"/>
      </w:r>
      <w:r w:rsidRPr="008F0D0B">
        <w:rPr>
          <w:rFonts w:ascii="Tahoma" w:hAnsi="Tahoma" w:cs="Tahoma"/>
          <w:i/>
          <w:sz w:val="20"/>
        </w:rPr>
        <w:t xml:space="preserve">/                             </w:t>
      </w:r>
      <w:r w:rsidRPr="00474F70">
        <w:rPr>
          <w:rFonts w:ascii="Tahoma" w:hAnsi="Tahoma" w:cs="Tahoma"/>
          <w:i/>
          <w:sz w:val="20"/>
        </w:rPr>
        <w:t>___________________/</w:t>
      </w:r>
      <w:r w:rsidR="00B36FEC" w:rsidRPr="00474F70">
        <w:rPr>
          <w:rFonts w:ascii="Tahoma" w:hAnsi="Tahoma" w:cs="Tahoma"/>
          <w:i/>
          <w:sz w:val="20"/>
        </w:rPr>
        <w:fldChar w:fldCharType="begin"/>
      </w:r>
      <w:r w:rsidRPr="00474F70">
        <w:rPr>
          <w:rFonts w:ascii="Tahoma" w:hAnsi="Tahoma" w:cs="Tahoma"/>
          <w:i/>
          <w:sz w:val="20"/>
        </w:rPr>
        <w:instrText xml:space="preserve"> DOCVARIABLE  DIRECTOR_PODPISANT  \* MERGEFORMAT </w:instrText>
      </w:r>
      <w:r w:rsidR="00B36FEC" w:rsidRPr="00474F70">
        <w:rPr>
          <w:rFonts w:ascii="Tahoma" w:hAnsi="Tahoma" w:cs="Tahoma"/>
          <w:i/>
          <w:sz w:val="20"/>
        </w:rPr>
        <w:fldChar w:fldCharType="end"/>
      </w:r>
      <w:r w:rsidRPr="00474F70">
        <w:rPr>
          <w:rFonts w:ascii="Tahoma" w:hAnsi="Tahoma" w:cs="Tahoma"/>
          <w:i/>
          <w:sz w:val="20"/>
        </w:rPr>
        <w:t>/</w:t>
      </w:r>
    </w:p>
    <w:p w:rsidR="002D662F" w:rsidRPr="008F0D0B" w:rsidRDefault="002D662F" w:rsidP="002D662F">
      <w:pPr>
        <w:pStyle w:val="30"/>
        <w:jc w:val="left"/>
        <w:rPr>
          <w:rFonts w:ascii="Tahoma" w:hAnsi="Tahoma" w:cs="Tahoma"/>
          <w:i/>
          <w:sz w:val="20"/>
        </w:rPr>
      </w:pPr>
    </w:p>
    <w:p w:rsidR="002D662F" w:rsidRPr="008F0D0B" w:rsidRDefault="002D662F" w:rsidP="002D662F">
      <w:pPr>
        <w:pStyle w:val="ConsPlusNormal"/>
        <w:rPr>
          <w:rFonts w:ascii="Tahoma" w:hAnsi="Tahoma" w:cs="Tahoma"/>
        </w:rPr>
      </w:pPr>
      <w:r w:rsidRPr="008F0D0B">
        <w:rPr>
          <w:rFonts w:ascii="Tahoma" w:hAnsi="Tahoma" w:cs="Tahoma"/>
          <w:i/>
        </w:rPr>
        <w:t xml:space="preserve">М.П.                                              </w:t>
      </w:r>
      <w:r>
        <w:rPr>
          <w:rFonts w:ascii="Tahoma" w:hAnsi="Tahoma" w:cs="Tahoma"/>
          <w:i/>
        </w:rPr>
        <w:t xml:space="preserve">                           </w:t>
      </w:r>
      <w:r w:rsidRPr="008F0D0B">
        <w:rPr>
          <w:rFonts w:ascii="Tahoma" w:hAnsi="Tahoma" w:cs="Tahoma"/>
          <w:i/>
        </w:rPr>
        <w:t xml:space="preserve">М.П.              </w:t>
      </w:r>
    </w:p>
    <w:p w:rsidR="00F01547" w:rsidRPr="007148E1" w:rsidRDefault="00DC4E13" w:rsidP="00DC4E13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</w:rPr>
      </w:pPr>
      <w:r w:rsidRPr="007148E1">
        <w:rPr>
          <w:rFonts w:ascii="Tahoma" w:hAnsi="Tahoma" w:cs="Tahoma"/>
          <w:bCs/>
          <w:i/>
        </w:rPr>
        <w:t xml:space="preserve">                                                                                                       </w:t>
      </w:r>
    </w:p>
    <w:p w:rsidR="00266762" w:rsidRPr="007148E1" w:rsidRDefault="00266762" w:rsidP="00DC4E13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</w:rPr>
      </w:pPr>
    </w:p>
    <w:p w:rsidR="009D0BA5" w:rsidRDefault="00F01547" w:rsidP="00DC4E13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</w:rPr>
      </w:pPr>
      <w:r w:rsidRPr="007148E1">
        <w:rPr>
          <w:rFonts w:ascii="Tahoma" w:hAnsi="Tahoma" w:cs="Tahoma"/>
          <w:bCs/>
          <w:i/>
        </w:rPr>
        <w:t xml:space="preserve">                                                                                                                 </w:t>
      </w:r>
      <w:r w:rsidR="00DC4E13" w:rsidRPr="007148E1">
        <w:rPr>
          <w:rFonts w:ascii="Tahoma" w:hAnsi="Tahoma" w:cs="Tahoma"/>
          <w:bCs/>
          <w:i/>
        </w:rPr>
        <w:t xml:space="preserve">  </w:t>
      </w:r>
      <w:r w:rsidR="008012C7" w:rsidRPr="009D0BA5">
        <w:rPr>
          <w:rFonts w:ascii="Tahoma" w:hAnsi="Tahoma" w:cs="Tahoma"/>
          <w:bCs/>
          <w:i/>
        </w:rPr>
        <w:t xml:space="preserve">   </w:t>
      </w:r>
    </w:p>
    <w:p w:rsidR="00CB05AB" w:rsidRDefault="00CB05AB" w:rsidP="00DC4E13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</w:rPr>
      </w:pPr>
    </w:p>
    <w:p w:rsidR="00CB05AB" w:rsidRDefault="00CB05AB" w:rsidP="00DC4E13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</w:rPr>
      </w:pPr>
    </w:p>
    <w:p w:rsidR="00CB05AB" w:rsidRDefault="00CB05AB" w:rsidP="00DC4E13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</w:rPr>
      </w:pPr>
    </w:p>
    <w:p w:rsidR="00CB05AB" w:rsidRDefault="00CB05AB" w:rsidP="00DC4E13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</w:rPr>
      </w:pPr>
    </w:p>
    <w:p w:rsidR="00CB05AB" w:rsidRDefault="00CB05AB" w:rsidP="00DC4E13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</w:rPr>
      </w:pPr>
    </w:p>
    <w:p w:rsidR="00CB05AB" w:rsidRDefault="00CB05AB" w:rsidP="00DC4E13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</w:rPr>
      </w:pPr>
    </w:p>
    <w:p w:rsidR="00CB05AB" w:rsidRDefault="00CB05AB" w:rsidP="00DC4E13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</w:rPr>
      </w:pPr>
    </w:p>
    <w:p w:rsidR="00CB05AB" w:rsidRDefault="00CB05AB" w:rsidP="00DC4E13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</w:rPr>
      </w:pPr>
      <w:bookmarkStart w:id="13" w:name="_GoBack"/>
      <w:bookmarkEnd w:id="13"/>
    </w:p>
    <w:p w:rsidR="009D0BA5" w:rsidRDefault="009D0BA5" w:rsidP="00DC4E13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</w:rPr>
      </w:pPr>
    </w:p>
    <w:p w:rsidR="00DC4E13" w:rsidRPr="007148E1" w:rsidRDefault="009D0BA5" w:rsidP="00DC4E13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</w:rPr>
      </w:pPr>
      <w:r>
        <w:rPr>
          <w:rFonts w:ascii="Tahoma" w:hAnsi="Tahoma" w:cs="Tahoma"/>
          <w:bCs/>
          <w:i/>
        </w:rPr>
        <w:lastRenderedPageBreak/>
        <w:t xml:space="preserve">                                                                                                                          </w:t>
      </w:r>
      <w:r w:rsidR="00DC4E13" w:rsidRPr="007148E1">
        <w:rPr>
          <w:rFonts w:ascii="Tahoma" w:hAnsi="Tahoma" w:cs="Tahoma"/>
          <w:bCs/>
          <w:i/>
        </w:rPr>
        <w:t>Приложение N 6</w:t>
      </w:r>
    </w:p>
    <w:p w:rsidR="00DC4E13" w:rsidRPr="007148E1" w:rsidRDefault="00DC4E13" w:rsidP="00DC4E13">
      <w:pPr>
        <w:autoSpaceDE w:val="0"/>
        <w:autoSpaceDN w:val="0"/>
        <w:adjustRightInd w:val="0"/>
        <w:jc w:val="right"/>
        <w:rPr>
          <w:rFonts w:ascii="Tahoma" w:hAnsi="Tahoma" w:cs="Tahoma"/>
          <w:bCs/>
          <w:i/>
        </w:rPr>
      </w:pPr>
      <w:r w:rsidRPr="007148E1">
        <w:rPr>
          <w:rFonts w:ascii="Tahoma" w:hAnsi="Tahoma" w:cs="Tahoma"/>
          <w:bCs/>
          <w:i/>
        </w:rPr>
        <w:t>к Договору водоотведения</w:t>
      </w:r>
    </w:p>
    <w:p w:rsidR="00F24CFC" w:rsidRPr="007148E1" w:rsidRDefault="00F24CFC" w:rsidP="00F24CFC">
      <w:pPr>
        <w:pStyle w:val="ConsPlusNormal"/>
        <w:jc w:val="right"/>
        <w:outlineLvl w:val="0"/>
        <w:rPr>
          <w:rFonts w:ascii="Tahoma" w:hAnsi="Tahoma" w:cs="Tahoma"/>
          <w:b/>
          <w:i/>
        </w:rPr>
      </w:pPr>
      <w:r>
        <w:rPr>
          <w:rFonts w:ascii="Tahoma" w:hAnsi="Tahoma" w:cs="Tahoma"/>
          <w:bCs/>
          <w:i/>
          <w:sz w:val="19"/>
          <w:szCs w:val="19"/>
        </w:rPr>
        <w:t>№</w:t>
      </w:r>
      <w:r w:rsidR="00B36FEC">
        <w:rPr>
          <w:rFonts w:ascii="Tahoma" w:hAnsi="Tahoma" w:cs="Tahoma"/>
          <w:bCs/>
          <w:i/>
        </w:rPr>
        <w:fldChar w:fldCharType="begin"/>
      </w:r>
      <w:r>
        <w:rPr>
          <w:rFonts w:ascii="Tahoma" w:hAnsi="Tahoma" w:cs="Tahoma"/>
          <w:bCs/>
          <w:i/>
        </w:rPr>
        <w:instrText xml:space="preserve"> DOCVARIABLE  N_PKC  \* MERGEFORMAT </w:instrText>
      </w:r>
      <w:r w:rsidR="00B36FEC">
        <w:rPr>
          <w:rFonts w:ascii="Tahoma" w:hAnsi="Tahoma" w:cs="Tahoma"/>
          <w:bCs/>
          <w:i/>
        </w:rPr>
        <w:fldChar w:fldCharType="end"/>
      </w:r>
      <w:r>
        <w:rPr>
          <w:rFonts w:ascii="Tahoma" w:hAnsi="Tahoma" w:cs="Tahoma"/>
          <w:bCs/>
          <w:i/>
        </w:rPr>
        <w:t xml:space="preserve"> </w:t>
      </w:r>
      <w:r>
        <w:rPr>
          <w:rFonts w:ascii="Tahoma" w:hAnsi="Tahoma" w:cs="Tahoma"/>
          <w:bCs/>
          <w:i/>
          <w:sz w:val="19"/>
          <w:szCs w:val="19"/>
        </w:rPr>
        <w:t>от</w:t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  <w:t xml:space="preserve"> </w:t>
      </w:r>
      <w:r w:rsidR="00B36FEC">
        <w:rPr>
          <w:rFonts w:ascii="Tahoma" w:hAnsi="Tahoma" w:cs="Tahoma"/>
          <w:bCs/>
          <w:i/>
        </w:rPr>
        <w:fldChar w:fldCharType="begin"/>
      </w:r>
      <w:r>
        <w:rPr>
          <w:rFonts w:ascii="Tahoma" w:hAnsi="Tahoma" w:cs="Tahoma"/>
          <w:bCs/>
          <w:i/>
        </w:rPr>
        <w:instrText xml:space="preserve"> DOCVARIABLE  DATE_TAKE  \* MERGEFORMAT </w:instrText>
      </w:r>
      <w:r w:rsidR="00B36FEC">
        <w:rPr>
          <w:rFonts w:ascii="Tahoma" w:hAnsi="Tahoma" w:cs="Tahoma"/>
          <w:bCs/>
          <w:i/>
        </w:rPr>
        <w:fldChar w:fldCharType="end"/>
      </w:r>
      <w:r>
        <w:rPr>
          <w:rFonts w:ascii="Tahoma" w:hAnsi="Tahoma" w:cs="Tahoma"/>
          <w:bCs/>
          <w:i/>
        </w:rPr>
        <w:t>г.</w:t>
      </w:r>
    </w:p>
    <w:p w:rsidR="00DC4E13" w:rsidRPr="007148E1" w:rsidRDefault="00DC4E13" w:rsidP="00DC4E13">
      <w:pPr>
        <w:pStyle w:val="14"/>
        <w:jc w:val="right"/>
        <w:rPr>
          <w:rFonts w:ascii="Tahoma" w:hAnsi="Tahoma" w:cs="Tahoma"/>
          <w:i/>
          <w:sz w:val="17"/>
          <w:szCs w:val="17"/>
        </w:rPr>
      </w:pPr>
      <w:r w:rsidRPr="007148E1">
        <w:rPr>
          <w:rFonts w:ascii="Tahoma" w:hAnsi="Tahoma" w:cs="Tahoma"/>
          <w:b/>
          <w:sz w:val="17"/>
          <w:szCs w:val="17"/>
        </w:rPr>
        <w:t xml:space="preserve"> </w:t>
      </w:r>
    </w:p>
    <w:p w:rsidR="00DC4E13" w:rsidRDefault="00DC4E13" w:rsidP="00DC4E13">
      <w:pPr>
        <w:jc w:val="center"/>
        <w:rPr>
          <w:rFonts w:ascii="Tahoma" w:hAnsi="Tahoma" w:cs="Tahoma"/>
          <w:i/>
        </w:rPr>
      </w:pPr>
    </w:p>
    <w:p w:rsidR="00DC4E13" w:rsidRPr="007148E1" w:rsidRDefault="00DC4E13" w:rsidP="00DC4E13">
      <w:pPr>
        <w:pStyle w:val="FR3"/>
        <w:spacing w:before="0"/>
        <w:ind w:left="0"/>
        <w:jc w:val="center"/>
        <w:rPr>
          <w:rFonts w:ascii="Tahoma" w:hAnsi="Tahoma" w:cs="Tahoma"/>
          <w:b/>
          <w:i/>
          <w:sz w:val="20"/>
          <w:szCs w:val="20"/>
        </w:rPr>
      </w:pPr>
      <w:r w:rsidRPr="007148E1">
        <w:rPr>
          <w:rFonts w:ascii="Tahoma" w:hAnsi="Tahoma" w:cs="Tahoma"/>
          <w:b/>
          <w:i/>
          <w:sz w:val="20"/>
          <w:szCs w:val="20"/>
        </w:rPr>
        <w:t>Сведения о показаниях приборов учета</w:t>
      </w:r>
    </w:p>
    <w:p w:rsidR="00DC4E13" w:rsidRPr="007148E1" w:rsidRDefault="00DC4E13" w:rsidP="00DC4E13">
      <w:pPr>
        <w:pStyle w:val="FR3"/>
        <w:spacing w:before="0"/>
        <w:ind w:left="0"/>
        <w:jc w:val="center"/>
        <w:rPr>
          <w:rFonts w:ascii="Tahoma" w:hAnsi="Tahoma" w:cs="Tahoma"/>
          <w:b/>
          <w:i/>
          <w:sz w:val="20"/>
          <w:szCs w:val="20"/>
        </w:rPr>
      </w:pPr>
      <w:r w:rsidRPr="007148E1">
        <w:rPr>
          <w:rFonts w:ascii="Tahoma" w:hAnsi="Tahoma" w:cs="Tahoma"/>
          <w:b/>
          <w:i/>
          <w:sz w:val="20"/>
          <w:szCs w:val="20"/>
        </w:rPr>
        <w:t xml:space="preserve"> холодного (ХВС) и горячего (ГВС) водоснабжения </w:t>
      </w:r>
    </w:p>
    <w:p w:rsidR="00DC4E13" w:rsidRPr="007148E1" w:rsidRDefault="00DC4E13" w:rsidP="00DC4E13">
      <w:pPr>
        <w:pStyle w:val="FR3"/>
        <w:spacing w:before="0"/>
        <w:ind w:left="0"/>
        <w:jc w:val="center"/>
        <w:rPr>
          <w:rFonts w:ascii="Tahoma" w:hAnsi="Tahoma" w:cs="Tahoma"/>
          <w:b/>
          <w:i/>
          <w:sz w:val="20"/>
          <w:szCs w:val="20"/>
        </w:rPr>
      </w:pPr>
    </w:p>
    <w:p w:rsidR="00DC4E13" w:rsidRPr="007148E1" w:rsidRDefault="00DC4E13" w:rsidP="00DC4E13">
      <w:pPr>
        <w:pStyle w:val="FR3"/>
        <w:spacing w:before="0"/>
        <w:ind w:left="0"/>
        <w:jc w:val="center"/>
        <w:rPr>
          <w:rFonts w:ascii="Tahoma" w:hAnsi="Tahoma" w:cs="Tahoma"/>
          <w:sz w:val="17"/>
          <w:szCs w:val="17"/>
        </w:rPr>
      </w:pPr>
    </w:p>
    <w:p w:rsidR="00DC4E13" w:rsidRPr="007148E1" w:rsidRDefault="00DC4E13" w:rsidP="00DC4E13">
      <w:pPr>
        <w:pStyle w:val="FR3"/>
        <w:spacing w:before="0"/>
        <w:ind w:left="0"/>
        <w:rPr>
          <w:rFonts w:ascii="Tahoma" w:hAnsi="Tahoma" w:cs="Tahoma"/>
          <w:sz w:val="17"/>
          <w:szCs w:val="17"/>
        </w:rPr>
      </w:pPr>
      <w:r w:rsidRPr="007148E1">
        <w:rPr>
          <w:rFonts w:ascii="Tahoma" w:hAnsi="Tahoma" w:cs="Tahoma"/>
          <w:sz w:val="17"/>
          <w:szCs w:val="17"/>
        </w:rPr>
        <w:t>за период __________ (указать месяц) 20___г.</w:t>
      </w:r>
    </w:p>
    <w:p w:rsidR="00DC4E13" w:rsidRPr="007148E1" w:rsidRDefault="00DC4E13" w:rsidP="00DC4E13">
      <w:pPr>
        <w:pStyle w:val="FR3"/>
        <w:spacing w:before="0"/>
        <w:ind w:left="0"/>
        <w:rPr>
          <w:rFonts w:ascii="Tahoma" w:hAnsi="Tahoma" w:cs="Tahoma"/>
          <w:sz w:val="17"/>
          <w:szCs w:val="17"/>
        </w:rPr>
      </w:pPr>
      <w:r w:rsidRPr="007148E1">
        <w:rPr>
          <w:rFonts w:ascii="Tahoma" w:hAnsi="Tahoma" w:cs="Tahoma"/>
          <w:sz w:val="17"/>
          <w:szCs w:val="17"/>
        </w:rPr>
        <w:t>договор № ______________ от «___» ___________________ 20_</w:t>
      </w:r>
      <w:r w:rsidR="00F24CFC">
        <w:rPr>
          <w:rFonts w:ascii="Tahoma" w:hAnsi="Tahoma" w:cs="Tahoma"/>
          <w:sz w:val="17"/>
          <w:szCs w:val="17"/>
        </w:rPr>
        <w:t>__</w:t>
      </w:r>
      <w:r w:rsidRPr="007148E1">
        <w:rPr>
          <w:rFonts w:ascii="Tahoma" w:hAnsi="Tahoma" w:cs="Tahoma"/>
          <w:sz w:val="17"/>
          <w:szCs w:val="17"/>
        </w:rPr>
        <w:t>г.</w:t>
      </w:r>
    </w:p>
    <w:p w:rsidR="00DC4E13" w:rsidRPr="007148E1" w:rsidRDefault="00DC4E13" w:rsidP="00DC4E13">
      <w:pPr>
        <w:pStyle w:val="FR3"/>
        <w:spacing w:before="0"/>
        <w:ind w:left="0"/>
        <w:rPr>
          <w:rFonts w:ascii="Tahoma" w:hAnsi="Tahoma" w:cs="Tahoma"/>
          <w:sz w:val="17"/>
          <w:szCs w:val="17"/>
        </w:rPr>
      </w:pPr>
      <w:r w:rsidRPr="007148E1">
        <w:rPr>
          <w:rFonts w:ascii="Tahoma" w:hAnsi="Tahoma" w:cs="Tahoma"/>
          <w:sz w:val="17"/>
          <w:szCs w:val="17"/>
        </w:rPr>
        <w:t>Наименование АБОНЕНТА ______________________________________________________</w:t>
      </w:r>
    </w:p>
    <w:p w:rsidR="00DC4E13" w:rsidRPr="007148E1" w:rsidRDefault="00DC4E13" w:rsidP="00DC4E13">
      <w:pPr>
        <w:pStyle w:val="FR3"/>
        <w:spacing w:before="0"/>
        <w:ind w:left="0"/>
        <w:rPr>
          <w:rFonts w:ascii="Tahoma" w:hAnsi="Tahoma" w:cs="Tahoma"/>
          <w:sz w:val="17"/>
          <w:szCs w:val="17"/>
        </w:rPr>
      </w:pPr>
    </w:p>
    <w:p w:rsidR="00DC4E13" w:rsidRPr="007148E1" w:rsidRDefault="00DC4E13" w:rsidP="00DC4E13">
      <w:pPr>
        <w:pStyle w:val="FR3"/>
        <w:spacing w:before="0"/>
        <w:ind w:left="0"/>
        <w:rPr>
          <w:rFonts w:ascii="Tahoma" w:hAnsi="Tahoma" w:cs="Tahoma"/>
          <w:sz w:val="17"/>
          <w:szCs w:val="17"/>
        </w:rPr>
      </w:pPr>
    </w:p>
    <w:p w:rsidR="00DC4E13" w:rsidRPr="007148E1" w:rsidRDefault="00DC4E13" w:rsidP="00DC4E13">
      <w:pPr>
        <w:pStyle w:val="FR3"/>
        <w:spacing w:before="0"/>
        <w:ind w:left="0"/>
        <w:rPr>
          <w:rFonts w:ascii="Tahoma" w:hAnsi="Tahoma" w:cs="Tahoma"/>
          <w:sz w:val="17"/>
          <w:szCs w:val="17"/>
        </w:rPr>
      </w:pPr>
    </w:p>
    <w:p w:rsidR="00DC4E13" w:rsidRPr="007148E1" w:rsidRDefault="00DC4E13" w:rsidP="00DC4E13">
      <w:pPr>
        <w:pStyle w:val="FR3"/>
        <w:spacing w:before="0"/>
        <w:ind w:left="0"/>
        <w:jc w:val="center"/>
        <w:rPr>
          <w:rFonts w:ascii="Tahoma" w:hAnsi="Tahoma" w:cs="Tahoma"/>
          <w:b/>
          <w:sz w:val="17"/>
          <w:szCs w:val="17"/>
        </w:rPr>
      </w:pPr>
      <w:r w:rsidRPr="007148E1">
        <w:rPr>
          <w:rFonts w:ascii="Tahoma" w:hAnsi="Tahoma" w:cs="Tahoma"/>
          <w:b/>
          <w:sz w:val="17"/>
          <w:szCs w:val="17"/>
        </w:rPr>
        <w:t>Холодное водоснабжение</w:t>
      </w:r>
    </w:p>
    <w:p w:rsidR="00DC4E13" w:rsidRPr="007148E1" w:rsidRDefault="00DC4E13" w:rsidP="00DC4E13">
      <w:pPr>
        <w:pStyle w:val="FR3"/>
        <w:spacing w:before="0"/>
        <w:ind w:left="0"/>
        <w:jc w:val="center"/>
        <w:rPr>
          <w:rFonts w:ascii="Tahoma" w:hAnsi="Tahoma" w:cs="Tahoma"/>
          <w:b/>
          <w:sz w:val="17"/>
          <w:szCs w:val="17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75"/>
        <w:gridCol w:w="1137"/>
        <w:gridCol w:w="1216"/>
        <w:gridCol w:w="1275"/>
        <w:gridCol w:w="1276"/>
        <w:gridCol w:w="1701"/>
        <w:gridCol w:w="1559"/>
      </w:tblGrid>
      <w:tr w:rsidR="007148E1" w:rsidRPr="007148E1" w:rsidTr="00DC4E13">
        <w:trPr>
          <w:trHeight w:hRule="exact" w:val="688"/>
        </w:trPr>
        <w:tc>
          <w:tcPr>
            <w:tcW w:w="1475" w:type="dxa"/>
            <w:vMerge w:val="restart"/>
            <w:hideMark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Объект потребления:</w:t>
            </w:r>
          </w:p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vAlign w:val="center"/>
            <w:hideMark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Заводской номер прибора учета</w:t>
            </w:r>
          </w:p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Место </w:t>
            </w:r>
          </w:p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установки/ </w:t>
            </w:r>
          </w:p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марка </w:t>
            </w:r>
          </w:p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прибора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Показание счетчика /ХВС/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Дата снятия текущих показаний</w:t>
            </w:r>
          </w:p>
        </w:tc>
        <w:tc>
          <w:tcPr>
            <w:tcW w:w="1559" w:type="dxa"/>
            <w:vMerge w:val="restart"/>
            <w:vAlign w:val="center"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Количество</w:t>
            </w:r>
          </w:p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потребленной воды, куб.м. </w:t>
            </w:r>
          </w:p>
        </w:tc>
      </w:tr>
      <w:tr w:rsidR="007148E1" w:rsidRPr="007148E1" w:rsidTr="00DC4E13">
        <w:trPr>
          <w:trHeight w:val="585"/>
        </w:trPr>
        <w:tc>
          <w:tcPr>
            <w:tcW w:w="1475" w:type="dxa"/>
            <w:vMerge/>
            <w:vAlign w:val="center"/>
            <w:hideMark/>
          </w:tcPr>
          <w:p w:rsidR="00DC4E13" w:rsidRPr="007148E1" w:rsidRDefault="00DC4E13" w:rsidP="002A6D0A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DC4E13" w:rsidRPr="007148E1" w:rsidRDefault="00DC4E13" w:rsidP="002A6D0A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16" w:type="dxa"/>
            <w:vMerge/>
            <w:vAlign w:val="center"/>
          </w:tcPr>
          <w:p w:rsidR="00DC4E13" w:rsidRPr="007148E1" w:rsidRDefault="00DC4E13" w:rsidP="002A6D0A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75" w:type="dxa"/>
            <w:vAlign w:val="center"/>
            <w:hideMark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предыдущее</w:t>
            </w:r>
          </w:p>
        </w:tc>
        <w:tc>
          <w:tcPr>
            <w:tcW w:w="1276" w:type="dxa"/>
            <w:vAlign w:val="center"/>
            <w:hideMark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текущее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148E1" w:rsidRPr="007148E1" w:rsidTr="00DC4E13">
        <w:trPr>
          <w:trHeight w:val="349"/>
        </w:trPr>
        <w:tc>
          <w:tcPr>
            <w:tcW w:w="1475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DC4E13" w:rsidRPr="007148E1" w:rsidTr="00DC4E13">
        <w:trPr>
          <w:trHeight w:val="349"/>
        </w:trPr>
        <w:tc>
          <w:tcPr>
            <w:tcW w:w="1475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05" w:type="dxa"/>
            <w:gridSpan w:val="5"/>
            <w:tcBorders>
              <w:bottom w:val="single" w:sz="4" w:space="0" w:color="auto"/>
            </w:tcBorders>
            <w:hideMark/>
          </w:tcPr>
          <w:p w:rsidR="00DC4E13" w:rsidRPr="007148E1" w:rsidRDefault="00DC4E13" w:rsidP="002A6D0A">
            <w:pPr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Итого расход питьевой воды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DC4E13" w:rsidRPr="007148E1" w:rsidRDefault="00DC4E13" w:rsidP="00DC4E13">
      <w:pPr>
        <w:jc w:val="both"/>
        <w:rPr>
          <w:rFonts w:ascii="Tahoma" w:hAnsi="Tahoma" w:cs="Tahoma"/>
          <w:bCs/>
          <w:sz w:val="17"/>
          <w:szCs w:val="17"/>
        </w:rPr>
      </w:pPr>
    </w:p>
    <w:p w:rsidR="00DC4E13" w:rsidRPr="007148E1" w:rsidRDefault="00DC4E13" w:rsidP="00DC4E13">
      <w:pPr>
        <w:jc w:val="both"/>
        <w:rPr>
          <w:rFonts w:ascii="Tahoma" w:hAnsi="Tahoma" w:cs="Tahoma"/>
          <w:bCs/>
          <w:sz w:val="17"/>
          <w:szCs w:val="17"/>
        </w:rPr>
      </w:pPr>
    </w:p>
    <w:p w:rsidR="00DC4E13" w:rsidRPr="007148E1" w:rsidRDefault="00DC4E13" w:rsidP="00DC4E13">
      <w:pPr>
        <w:pStyle w:val="FR3"/>
        <w:spacing w:before="0"/>
        <w:ind w:left="0"/>
        <w:jc w:val="center"/>
        <w:rPr>
          <w:rFonts w:ascii="Tahoma" w:hAnsi="Tahoma" w:cs="Tahoma"/>
          <w:b/>
          <w:sz w:val="17"/>
          <w:szCs w:val="17"/>
        </w:rPr>
      </w:pPr>
      <w:r w:rsidRPr="007148E1">
        <w:rPr>
          <w:rFonts w:ascii="Tahoma" w:hAnsi="Tahoma" w:cs="Tahoma"/>
          <w:b/>
          <w:sz w:val="17"/>
          <w:szCs w:val="17"/>
        </w:rPr>
        <w:t>Горячее водоснабжение</w:t>
      </w:r>
    </w:p>
    <w:p w:rsidR="00DC4E13" w:rsidRPr="007148E1" w:rsidRDefault="00DC4E13" w:rsidP="00DC4E13">
      <w:pPr>
        <w:pStyle w:val="FR3"/>
        <w:spacing w:before="0"/>
        <w:ind w:left="0"/>
        <w:jc w:val="center"/>
        <w:rPr>
          <w:rFonts w:ascii="Tahoma" w:hAnsi="Tahoma" w:cs="Tahoma"/>
          <w:b/>
          <w:sz w:val="17"/>
          <w:szCs w:val="17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75"/>
        <w:gridCol w:w="1137"/>
        <w:gridCol w:w="1216"/>
        <w:gridCol w:w="1275"/>
        <w:gridCol w:w="1276"/>
        <w:gridCol w:w="1701"/>
        <w:gridCol w:w="1559"/>
      </w:tblGrid>
      <w:tr w:rsidR="007148E1" w:rsidRPr="007148E1" w:rsidTr="00DC4E13">
        <w:trPr>
          <w:trHeight w:hRule="exact" w:val="688"/>
        </w:trPr>
        <w:tc>
          <w:tcPr>
            <w:tcW w:w="1475" w:type="dxa"/>
            <w:vMerge w:val="restart"/>
            <w:hideMark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Объект потребления:</w:t>
            </w:r>
          </w:p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vAlign w:val="center"/>
            <w:hideMark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Заводской номер прибора учета</w:t>
            </w:r>
          </w:p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Место </w:t>
            </w:r>
          </w:p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установки/ </w:t>
            </w:r>
          </w:p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марка </w:t>
            </w:r>
          </w:p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прибора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Показание счетчика /ГВС/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Дата снятия текущих показаний</w:t>
            </w:r>
          </w:p>
        </w:tc>
        <w:tc>
          <w:tcPr>
            <w:tcW w:w="1559" w:type="dxa"/>
            <w:vMerge w:val="restart"/>
            <w:vAlign w:val="center"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Количество</w:t>
            </w:r>
          </w:p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потребленной воды, куб.м. </w:t>
            </w:r>
          </w:p>
        </w:tc>
      </w:tr>
      <w:tr w:rsidR="007148E1" w:rsidRPr="007148E1" w:rsidTr="00DC4E13">
        <w:trPr>
          <w:trHeight w:val="585"/>
        </w:trPr>
        <w:tc>
          <w:tcPr>
            <w:tcW w:w="1475" w:type="dxa"/>
            <w:vMerge/>
            <w:vAlign w:val="center"/>
            <w:hideMark/>
          </w:tcPr>
          <w:p w:rsidR="00DC4E13" w:rsidRPr="007148E1" w:rsidRDefault="00DC4E13" w:rsidP="002A6D0A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DC4E13" w:rsidRPr="007148E1" w:rsidRDefault="00DC4E13" w:rsidP="002A6D0A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16" w:type="dxa"/>
            <w:vMerge/>
            <w:vAlign w:val="center"/>
          </w:tcPr>
          <w:p w:rsidR="00DC4E13" w:rsidRPr="007148E1" w:rsidRDefault="00DC4E13" w:rsidP="002A6D0A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75" w:type="dxa"/>
            <w:vAlign w:val="center"/>
            <w:hideMark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предыдущее</w:t>
            </w:r>
          </w:p>
        </w:tc>
        <w:tc>
          <w:tcPr>
            <w:tcW w:w="1276" w:type="dxa"/>
            <w:vAlign w:val="center"/>
            <w:hideMark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>текущее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148E1" w:rsidRPr="007148E1" w:rsidTr="00DC4E13">
        <w:trPr>
          <w:trHeight w:val="349"/>
        </w:trPr>
        <w:tc>
          <w:tcPr>
            <w:tcW w:w="1475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DC4E13" w:rsidRPr="007148E1" w:rsidTr="00DC4E13">
        <w:trPr>
          <w:trHeight w:val="349"/>
        </w:trPr>
        <w:tc>
          <w:tcPr>
            <w:tcW w:w="1475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05" w:type="dxa"/>
            <w:gridSpan w:val="5"/>
            <w:tcBorders>
              <w:bottom w:val="single" w:sz="4" w:space="0" w:color="auto"/>
            </w:tcBorders>
            <w:hideMark/>
          </w:tcPr>
          <w:p w:rsidR="00DC4E13" w:rsidRPr="007148E1" w:rsidRDefault="00DC4E13" w:rsidP="002A6D0A">
            <w:pPr>
              <w:rPr>
                <w:rFonts w:ascii="Tahoma" w:hAnsi="Tahoma" w:cs="Tahoma"/>
                <w:sz w:val="16"/>
                <w:szCs w:val="16"/>
              </w:rPr>
            </w:pPr>
            <w:r w:rsidRPr="007148E1">
              <w:rPr>
                <w:rFonts w:ascii="Tahoma" w:hAnsi="Tahoma" w:cs="Tahoma"/>
                <w:sz w:val="16"/>
                <w:szCs w:val="16"/>
              </w:rPr>
              <w:t xml:space="preserve">Итого расход воды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4E13" w:rsidRPr="007148E1" w:rsidRDefault="00DC4E13" w:rsidP="002A6D0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DC4E13" w:rsidRPr="007148E1" w:rsidRDefault="00DC4E13" w:rsidP="00DC4E13">
      <w:pPr>
        <w:pStyle w:val="FR3"/>
        <w:spacing w:before="0"/>
        <w:ind w:left="0"/>
        <w:jc w:val="center"/>
        <w:rPr>
          <w:rFonts w:ascii="Tahoma" w:hAnsi="Tahoma" w:cs="Tahoma"/>
          <w:b/>
          <w:sz w:val="17"/>
          <w:szCs w:val="17"/>
        </w:rPr>
      </w:pPr>
    </w:p>
    <w:p w:rsidR="00DC4E13" w:rsidRPr="007148E1" w:rsidRDefault="00DC4E13" w:rsidP="00DC4E13">
      <w:pPr>
        <w:jc w:val="both"/>
        <w:rPr>
          <w:rFonts w:ascii="Tahoma" w:hAnsi="Tahoma" w:cs="Tahoma"/>
          <w:bCs/>
          <w:sz w:val="16"/>
          <w:szCs w:val="16"/>
        </w:rPr>
      </w:pPr>
    </w:p>
    <w:p w:rsidR="009C58D2" w:rsidRPr="007148E1" w:rsidRDefault="009C58D2" w:rsidP="009C58D2">
      <w:pPr>
        <w:jc w:val="both"/>
        <w:rPr>
          <w:rFonts w:ascii="Tahoma" w:hAnsi="Tahoma" w:cs="Tahoma"/>
          <w:sz w:val="16"/>
          <w:szCs w:val="16"/>
        </w:rPr>
      </w:pPr>
      <w:r w:rsidRPr="007148E1">
        <w:rPr>
          <w:rFonts w:ascii="Tahoma" w:hAnsi="Tahoma" w:cs="Tahoma"/>
          <w:bCs/>
          <w:sz w:val="16"/>
          <w:szCs w:val="16"/>
        </w:rPr>
        <w:t>АБОНЕНТ</w:t>
      </w:r>
    </w:p>
    <w:p w:rsidR="009C58D2" w:rsidRPr="007148E1" w:rsidRDefault="009C58D2" w:rsidP="009C58D2">
      <w:pPr>
        <w:jc w:val="both"/>
        <w:rPr>
          <w:rFonts w:ascii="Tahoma" w:hAnsi="Tahoma" w:cs="Tahoma"/>
          <w:sz w:val="16"/>
          <w:szCs w:val="16"/>
        </w:rPr>
      </w:pPr>
    </w:p>
    <w:p w:rsidR="009C58D2" w:rsidRPr="007148E1" w:rsidRDefault="009C58D2" w:rsidP="009C58D2">
      <w:pPr>
        <w:jc w:val="both"/>
        <w:rPr>
          <w:rFonts w:ascii="Tahoma" w:hAnsi="Tahoma" w:cs="Tahoma"/>
          <w:sz w:val="16"/>
          <w:szCs w:val="16"/>
        </w:rPr>
      </w:pPr>
      <w:r w:rsidRPr="007148E1">
        <w:rPr>
          <w:rFonts w:ascii="Tahoma" w:hAnsi="Tahoma" w:cs="Tahoma"/>
          <w:sz w:val="16"/>
          <w:szCs w:val="16"/>
        </w:rPr>
        <w:t xml:space="preserve"> _______________________________________________________________________________________________________</w:t>
      </w:r>
    </w:p>
    <w:p w:rsidR="009C58D2" w:rsidRPr="007148E1" w:rsidRDefault="009C58D2" w:rsidP="009C58D2">
      <w:pPr>
        <w:rPr>
          <w:rFonts w:ascii="Tahoma" w:hAnsi="Tahoma" w:cs="Tahoma"/>
          <w:sz w:val="16"/>
          <w:szCs w:val="16"/>
        </w:rPr>
      </w:pPr>
      <w:r w:rsidRPr="007148E1">
        <w:rPr>
          <w:rFonts w:ascii="Tahoma" w:hAnsi="Tahoma" w:cs="Tahoma"/>
          <w:sz w:val="16"/>
          <w:szCs w:val="16"/>
        </w:rPr>
        <w:t xml:space="preserve">                                          Подпись                                               Должность, фамилия, инициалы представителя АБОНЕНТА</w:t>
      </w:r>
    </w:p>
    <w:p w:rsidR="009C58D2" w:rsidRPr="007148E1" w:rsidRDefault="009C58D2" w:rsidP="009C58D2">
      <w:pPr>
        <w:pStyle w:val="14"/>
        <w:jc w:val="both"/>
        <w:rPr>
          <w:rFonts w:ascii="Tahoma" w:hAnsi="Tahoma" w:cs="Tahoma"/>
          <w:sz w:val="16"/>
          <w:szCs w:val="16"/>
        </w:rPr>
      </w:pPr>
    </w:p>
    <w:p w:rsidR="009C58D2" w:rsidRPr="007148E1" w:rsidRDefault="009C58D2" w:rsidP="009C58D2">
      <w:pPr>
        <w:pStyle w:val="14"/>
        <w:jc w:val="both"/>
        <w:rPr>
          <w:rFonts w:ascii="Tahoma" w:hAnsi="Tahoma" w:cs="Tahoma"/>
          <w:sz w:val="16"/>
          <w:szCs w:val="16"/>
        </w:rPr>
      </w:pPr>
    </w:p>
    <w:p w:rsidR="009C58D2" w:rsidRPr="007148E1" w:rsidRDefault="009C58D2" w:rsidP="009C58D2">
      <w:pPr>
        <w:pStyle w:val="FR3"/>
        <w:spacing w:before="0"/>
        <w:ind w:left="0"/>
        <w:rPr>
          <w:rFonts w:ascii="Tahoma" w:hAnsi="Tahoma" w:cs="Tahoma"/>
          <w:sz w:val="16"/>
          <w:szCs w:val="16"/>
        </w:rPr>
      </w:pPr>
      <w:r w:rsidRPr="007148E1">
        <w:rPr>
          <w:rFonts w:ascii="Tahoma" w:hAnsi="Tahoma" w:cs="Tahoma"/>
          <w:sz w:val="16"/>
          <w:szCs w:val="16"/>
        </w:rPr>
        <w:t>Информацию (сведения) получил _______________________________________________________________________________________________________</w:t>
      </w:r>
    </w:p>
    <w:p w:rsidR="009C58D2" w:rsidRPr="007148E1" w:rsidRDefault="009C58D2" w:rsidP="009C58D2">
      <w:pPr>
        <w:pStyle w:val="FR3"/>
        <w:spacing w:before="0"/>
        <w:jc w:val="both"/>
        <w:rPr>
          <w:rFonts w:ascii="Tahoma" w:hAnsi="Tahoma" w:cs="Tahoma"/>
          <w:sz w:val="16"/>
          <w:szCs w:val="16"/>
        </w:rPr>
      </w:pPr>
      <w:r w:rsidRPr="007148E1">
        <w:rPr>
          <w:rFonts w:ascii="Tahoma" w:hAnsi="Tahoma" w:cs="Tahoma"/>
          <w:sz w:val="16"/>
          <w:szCs w:val="16"/>
        </w:rPr>
        <w:t xml:space="preserve">                                                      Подпись                       Должность, фамилия, инициалы представителя РСО</w:t>
      </w:r>
    </w:p>
    <w:p w:rsidR="009C58D2" w:rsidRPr="007148E1" w:rsidRDefault="009C58D2" w:rsidP="009C58D2">
      <w:pPr>
        <w:ind w:left="5760"/>
        <w:jc w:val="both"/>
        <w:rPr>
          <w:rFonts w:ascii="Tahoma" w:hAnsi="Tahoma" w:cs="Tahoma"/>
          <w:sz w:val="16"/>
          <w:szCs w:val="16"/>
        </w:rPr>
      </w:pPr>
    </w:p>
    <w:p w:rsidR="009C58D2" w:rsidRPr="007148E1" w:rsidRDefault="009C58D2" w:rsidP="009C58D2">
      <w:pPr>
        <w:ind w:left="5760"/>
        <w:jc w:val="both"/>
        <w:rPr>
          <w:rFonts w:ascii="Tahoma" w:hAnsi="Tahoma" w:cs="Tahoma"/>
          <w:sz w:val="16"/>
          <w:szCs w:val="16"/>
        </w:rPr>
      </w:pPr>
      <w:r w:rsidRPr="007148E1">
        <w:rPr>
          <w:rFonts w:ascii="Tahoma" w:hAnsi="Tahoma" w:cs="Tahoma"/>
          <w:sz w:val="16"/>
          <w:szCs w:val="16"/>
        </w:rPr>
        <w:t>«____»_________________20____г.</w:t>
      </w:r>
    </w:p>
    <w:p w:rsidR="009C58D2" w:rsidRPr="007148E1" w:rsidRDefault="009C58D2" w:rsidP="009C58D2">
      <w:pPr>
        <w:rPr>
          <w:rFonts w:ascii="Tahoma" w:hAnsi="Tahoma" w:cs="Tahoma"/>
        </w:rPr>
      </w:pPr>
    </w:p>
    <w:p w:rsidR="009C58D2" w:rsidRPr="007148E1" w:rsidRDefault="009C58D2" w:rsidP="009C58D2">
      <w:pPr>
        <w:rPr>
          <w:rFonts w:ascii="Tahoma" w:hAnsi="Tahoma" w:cs="Tahoma"/>
        </w:rPr>
      </w:pPr>
    </w:p>
    <w:p w:rsidR="009C58D2" w:rsidRDefault="009C58D2" w:rsidP="009C58D2">
      <w:pPr>
        <w:rPr>
          <w:rFonts w:ascii="Tahoma" w:hAnsi="Tahoma" w:cs="Tahoma"/>
        </w:rPr>
      </w:pPr>
    </w:p>
    <w:p w:rsidR="00266762" w:rsidRPr="007148E1" w:rsidRDefault="00266762" w:rsidP="009C58D2">
      <w:pPr>
        <w:rPr>
          <w:rFonts w:ascii="Tahoma" w:hAnsi="Tahoma" w:cs="Tahoma"/>
        </w:rPr>
      </w:pPr>
    </w:p>
    <w:p w:rsidR="002D662F" w:rsidRPr="008F0D0B" w:rsidRDefault="002D662F" w:rsidP="002D662F">
      <w:pPr>
        <w:pStyle w:val="30"/>
        <w:rPr>
          <w:rFonts w:ascii="Tahoma" w:hAnsi="Tahoma" w:cs="Tahoma"/>
          <w:i/>
          <w:sz w:val="20"/>
        </w:rPr>
      </w:pPr>
      <w:r w:rsidRPr="008F0D0B">
        <w:rPr>
          <w:rFonts w:ascii="Tahoma" w:hAnsi="Tahoma" w:cs="Tahoma"/>
          <w:bCs/>
          <w:i/>
          <w:iCs/>
          <w:sz w:val="20"/>
        </w:rPr>
        <w:t>ОРГАНИЗАЦИЯ ВКХ</w:t>
      </w:r>
      <w:r w:rsidRPr="008F0D0B">
        <w:rPr>
          <w:rFonts w:ascii="Tahoma" w:hAnsi="Tahoma" w:cs="Tahoma"/>
          <w:i/>
          <w:sz w:val="20"/>
        </w:rPr>
        <w:t xml:space="preserve">:                        </w:t>
      </w:r>
      <w:r>
        <w:rPr>
          <w:rFonts w:ascii="Tahoma" w:hAnsi="Tahoma" w:cs="Tahoma"/>
          <w:i/>
          <w:sz w:val="20"/>
        </w:rPr>
        <w:t xml:space="preserve">                          </w:t>
      </w:r>
      <w:r w:rsidRPr="008F0D0B">
        <w:rPr>
          <w:rFonts w:ascii="Tahoma" w:hAnsi="Tahoma" w:cs="Tahoma"/>
          <w:bCs/>
          <w:i/>
          <w:sz w:val="20"/>
        </w:rPr>
        <w:t>АБОНЕНТ</w:t>
      </w:r>
      <w:r w:rsidRPr="008F0D0B">
        <w:rPr>
          <w:rFonts w:ascii="Tahoma" w:hAnsi="Tahoma" w:cs="Tahoma"/>
          <w:i/>
          <w:sz w:val="20"/>
        </w:rPr>
        <w:t>:</w:t>
      </w:r>
    </w:p>
    <w:p w:rsidR="002D662F" w:rsidRPr="008F0D0B" w:rsidRDefault="002D662F" w:rsidP="002D662F">
      <w:pPr>
        <w:pStyle w:val="30"/>
        <w:rPr>
          <w:rFonts w:ascii="Tahoma" w:hAnsi="Tahoma" w:cs="Tahoma"/>
          <w:i/>
          <w:sz w:val="20"/>
        </w:rPr>
      </w:pPr>
    </w:p>
    <w:p w:rsidR="002D662F" w:rsidRPr="00474F70" w:rsidRDefault="002D662F" w:rsidP="002D662F">
      <w:pPr>
        <w:pStyle w:val="30"/>
        <w:jc w:val="left"/>
        <w:rPr>
          <w:rFonts w:ascii="Tahoma" w:hAnsi="Tahoma" w:cs="Tahoma"/>
          <w:i/>
          <w:sz w:val="20"/>
        </w:rPr>
      </w:pPr>
      <w:r w:rsidRPr="008F0D0B">
        <w:rPr>
          <w:rFonts w:ascii="Tahoma" w:hAnsi="Tahoma" w:cs="Tahoma"/>
          <w:i/>
          <w:sz w:val="20"/>
        </w:rPr>
        <w:t>________________    /</w:t>
      </w:r>
      <w:r w:rsidR="00B36FEC">
        <w:rPr>
          <w:rFonts w:ascii="Tahoma" w:hAnsi="Tahoma" w:cs="Tahoma"/>
          <w:i/>
          <w:sz w:val="20"/>
        </w:rPr>
        <w:fldChar w:fldCharType="begin"/>
      </w:r>
      <w:r w:rsidR="009B1804">
        <w:rPr>
          <w:rFonts w:ascii="Tahoma" w:hAnsi="Tahoma" w:cs="Tahoma"/>
          <w:i/>
          <w:sz w:val="20"/>
        </w:rPr>
        <w:instrText xml:space="preserve"> DOCVARIABLE  DO_DIR_SHORT  \* MERGEFORMAT </w:instrText>
      </w:r>
      <w:r w:rsidR="00B36FEC">
        <w:rPr>
          <w:rFonts w:ascii="Tahoma" w:hAnsi="Tahoma" w:cs="Tahoma"/>
          <w:i/>
          <w:sz w:val="20"/>
        </w:rPr>
        <w:fldChar w:fldCharType="end"/>
      </w:r>
      <w:r w:rsidRPr="008F0D0B">
        <w:rPr>
          <w:rFonts w:ascii="Tahoma" w:hAnsi="Tahoma" w:cs="Tahoma"/>
          <w:i/>
          <w:sz w:val="20"/>
        </w:rPr>
        <w:t xml:space="preserve">/                             </w:t>
      </w:r>
      <w:r w:rsidRPr="00474F70">
        <w:rPr>
          <w:rFonts w:ascii="Tahoma" w:hAnsi="Tahoma" w:cs="Tahoma"/>
          <w:i/>
          <w:sz w:val="20"/>
        </w:rPr>
        <w:t>___________________/</w:t>
      </w:r>
      <w:r w:rsidR="00B36FEC" w:rsidRPr="00474F70">
        <w:rPr>
          <w:rFonts w:ascii="Tahoma" w:hAnsi="Tahoma" w:cs="Tahoma"/>
          <w:i/>
          <w:sz w:val="20"/>
        </w:rPr>
        <w:fldChar w:fldCharType="begin"/>
      </w:r>
      <w:r w:rsidRPr="00474F70">
        <w:rPr>
          <w:rFonts w:ascii="Tahoma" w:hAnsi="Tahoma" w:cs="Tahoma"/>
          <w:i/>
          <w:sz w:val="20"/>
        </w:rPr>
        <w:instrText xml:space="preserve"> DOCVARIABLE  DIRECTOR_PODPISANT  \* MERGEFORMAT </w:instrText>
      </w:r>
      <w:r w:rsidR="00B36FEC" w:rsidRPr="00474F70">
        <w:rPr>
          <w:rFonts w:ascii="Tahoma" w:hAnsi="Tahoma" w:cs="Tahoma"/>
          <w:i/>
          <w:sz w:val="20"/>
        </w:rPr>
        <w:fldChar w:fldCharType="end"/>
      </w:r>
      <w:r w:rsidRPr="00474F70">
        <w:rPr>
          <w:rFonts w:ascii="Tahoma" w:hAnsi="Tahoma" w:cs="Tahoma"/>
          <w:i/>
          <w:sz w:val="20"/>
        </w:rPr>
        <w:t>/</w:t>
      </w:r>
    </w:p>
    <w:p w:rsidR="002D662F" w:rsidRPr="008F0D0B" w:rsidRDefault="002D662F" w:rsidP="002D662F">
      <w:pPr>
        <w:pStyle w:val="30"/>
        <w:jc w:val="left"/>
        <w:rPr>
          <w:rFonts w:ascii="Tahoma" w:hAnsi="Tahoma" w:cs="Tahoma"/>
          <w:i/>
          <w:sz w:val="20"/>
        </w:rPr>
      </w:pPr>
    </w:p>
    <w:p w:rsidR="002D662F" w:rsidRPr="008F0D0B" w:rsidRDefault="002D662F" w:rsidP="002D662F">
      <w:pPr>
        <w:pStyle w:val="ConsPlusNormal"/>
        <w:rPr>
          <w:rFonts w:ascii="Tahoma" w:hAnsi="Tahoma" w:cs="Tahoma"/>
        </w:rPr>
      </w:pPr>
      <w:r w:rsidRPr="008F0D0B">
        <w:rPr>
          <w:rFonts w:ascii="Tahoma" w:hAnsi="Tahoma" w:cs="Tahoma"/>
          <w:i/>
        </w:rPr>
        <w:t xml:space="preserve">М.П.                                              </w:t>
      </w:r>
      <w:r>
        <w:rPr>
          <w:rFonts w:ascii="Tahoma" w:hAnsi="Tahoma" w:cs="Tahoma"/>
          <w:i/>
        </w:rPr>
        <w:t xml:space="preserve">                           </w:t>
      </w:r>
      <w:r w:rsidRPr="008F0D0B">
        <w:rPr>
          <w:rFonts w:ascii="Tahoma" w:hAnsi="Tahoma" w:cs="Tahoma"/>
          <w:i/>
        </w:rPr>
        <w:t xml:space="preserve">М.П.              </w:t>
      </w:r>
    </w:p>
    <w:p w:rsidR="00220283" w:rsidRPr="007148E1" w:rsidRDefault="00220283">
      <w:pPr>
        <w:rPr>
          <w:rFonts w:ascii="Tahoma" w:hAnsi="Tahoma" w:cs="Tahoma"/>
          <w:sz w:val="17"/>
          <w:szCs w:val="17"/>
        </w:rPr>
      </w:pPr>
      <w:r w:rsidRPr="007148E1">
        <w:rPr>
          <w:rFonts w:ascii="Tahoma" w:hAnsi="Tahoma" w:cs="Tahoma"/>
          <w:sz w:val="17"/>
          <w:szCs w:val="17"/>
        </w:rPr>
        <w:br w:type="page"/>
      </w:r>
    </w:p>
    <w:p w:rsidR="00220283" w:rsidRPr="007148E1" w:rsidRDefault="00220283" w:rsidP="00220283">
      <w:pPr>
        <w:autoSpaceDE w:val="0"/>
        <w:autoSpaceDN w:val="0"/>
        <w:adjustRightInd w:val="0"/>
        <w:jc w:val="right"/>
        <w:rPr>
          <w:rFonts w:ascii="Tahoma" w:hAnsi="Tahoma" w:cs="Tahoma"/>
          <w:bCs/>
          <w:i/>
        </w:rPr>
      </w:pPr>
      <w:r w:rsidRPr="007148E1">
        <w:rPr>
          <w:rFonts w:ascii="Tahoma" w:hAnsi="Tahoma" w:cs="Tahoma"/>
          <w:bCs/>
          <w:i/>
        </w:rPr>
        <w:lastRenderedPageBreak/>
        <w:t xml:space="preserve">Приложение N </w:t>
      </w:r>
      <w:r w:rsidR="00D16462">
        <w:rPr>
          <w:rFonts w:ascii="Tahoma" w:hAnsi="Tahoma" w:cs="Tahoma"/>
          <w:bCs/>
          <w:i/>
        </w:rPr>
        <w:t>7</w:t>
      </w:r>
    </w:p>
    <w:p w:rsidR="00220283" w:rsidRPr="007148E1" w:rsidRDefault="00220283" w:rsidP="00220283">
      <w:pPr>
        <w:autoSpaceDE w:val="0"/>
        <w:autoSpaceDN w:val="0"/>
        <w:adjustRightInd w:val="0"/>
        <w:jc w:val="right"/>
        <w:rPr>
          <w:rFonts w:ascii="Tahoma" w:hAnsi="Tahoma" w:cs="Tahoma"/>
          <w:bCs/>
          <w:i/>
        </w:rPr>
      </w:pPr>
      <w:r w:rsidRPr="007148E1">
        <w:rPr>
          <w:rFonts w:ascii="Tahoma" w:hAnsi="Tahoma" w:cs="Tahoma"/>
          <w:bCs/>
          <w:i/>
        </w:rPr>
        <w:t>к Договору водоотведения</w:t>
      </w:r>
    </w:p>
    <w:p w:rsidR="00F24CFC" w:rsidRPr="007148E1" w:rsidRDefault="00F24CFC" w:rsidP="00F24CFC">
      <w:pPr>
        <w:pStyle w:val="ConsPlusNormal"/>
        <w:jc w:val="right"/>
        <w:outlineLvl w:val="0"/>
        <w:rPr>
          <w:rFonts w:ascii="Tahoma" w:hAnsi="Tahoma" w:cs="Tahoma"/>
          <w:b/>
          <w:i/>
        </w:rPr>
      </w:pPr>
      <w:r>
        <w:rPr>
          <w:rFonts w:ascii="Tahoma" w:hAnsi="Tahoma" w:cs="Tahoma"/>
          <w:bCs/>
          <w:i/>
          <w:sz w:val="19"/>
          <w:szCs w:val="19"/>
        </w:rPr>
        <w:t>№</w:t>
      </w:r>
      <w:r w:rsidR="00B36FEC">
        <w:rPr>
          <w:rFonts w:ascii="Tahoma" w:hAnsi="Tahoma" w:cs="Tahoma"/>
          <w:bCs/>
          <w:i/>
        </w:rPr>
        <w:fldChar w:fldCharType="begin"/>
      </w:r>
      <w:r>
        <w:rPr>
          <w:rFonts w:ascii="Tahoma" w:hAnsi="Tahoma" w:cs="Tahoma"/>
          <w:bCs/>
          <w:i/>
        </w:rPr>
        <w:instrText xml:space="preserve"> DOCVARIABLE  N_PKC  \* MERGEFORMAT </w:instrText>
      </w:r>
      <w:r w:rsidR="00B36FEC">
        <w:rPr>
          <w:rFonts w:ascii="Tahoma" w:hAnsi="Tahoma" w:cs="Tahoma"/>
          <w:bCs/>
          <w:i/>
        </w:rPr>
        <w:fldChar w:fldCharType="end"/>
      </w:r>
      <w:r>
        <w:rPr>
          <w:rFonts w:ascii="Tahoma" w:hAnsi="Tahoma" w:cs="Tahoma"/>
          <w:bCs/>
          <w:i/>
        </w:rPr>
        <w:t xml:space="preserve"> </w:t>
      </w:r>
      <w:r>
        <w:rPr>
          <w:rFonts w:ascii="Tahoma" w:hAnsi="Tahoma" w:cs="Tahoma"/>
          <w:bCs/>
          <w:i/>
          <w:sz w:val="19"/>
          <w:szCs w:val="19"/>
        </w:rPr>
        <w:t>от</w:t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</w:r>
      <w:r>
        <w:rPr>
          <w:rFonts w:ascii="Tahoma" w:hAnsi="Tahoma" w:cs="Tahoma"/>
          <w:bCs/>
          <w:i/>
          <w:sz w:val="19"/>
          <w:szCs w:val="19"/>
        </w:rPr>
        <w:softHyphen/>
        <w:t xml:space="preserve"> </w:t>
      </w:r>
      <w:r w:rsidR="00B36FEC">
        <w:rPr>
          <w:rFonts w:ascii="Tahoma" w:hAnsi="Tahoma" w:cs="Tahoma"/>
          <w:bCs/>
          <w:i/>
        </w:rPr>
        <w:fldChar w:fldCharType="begin"/>
      </w:r>
      <w:r>
        <w:rPr>
          <w:rFonts w:ascii="Tahoma" w:hAnsi="Tahoma" w:cs="Tahoma"/>
          <w:bCs/>
          <w:i/>
        </w:rPr>
        <w:instrText xml:space="preserve"> DOCVARIABLE  DATE_TAKE  \* MERGEFORMAT </w:instrText>
      </w:r>
      <w:r w:rsidR="00B36FEC">
        <w:rPr>
          <w:rFonts w:ascii="Tahoma" w:hAnsi="Tahoma" w:cs="Tahoma"/>
          <w:bCs/>
          <w:i/>
        </w:rPr>
        <w:fldChar w:fldCharType="end"/>
      </w:r>
      <w:r>
        <w:rPr>
          <w:rFonts w:ascii="Tahoma" w:hAnsi="Tahoma" w:cs="Tahoma"/>
          <w:bCs/>
          <w:i/>
        </w:rPr>
        <w:t>г.</w:t>
      </w:r>
    </w:p>
    <w:p w:rsidR="00220283" w:rsidRDefault="00220283" w:rsidP="00220283">
      <w:pPr>
        <w:jc w:val="center"/>
        <w:rPr>
          <w:rFonts w:ascii="Courier New" w:eastAsia="Calibri" w:hAnsi="Courier New" w:cs="Courier New"/>
          <w:b/>
          <w:bCs/>
        </w:rPr>
      </w:pPr>
      <w:r w:rsidRPr="007148E1">
        <w:rPr>
          <w:rFonts w:ascii="Courier New" w:eastAsia="Calibri" w:hAnsi="Courier New" w:cs="Courier New"/>
          <w:b/>
          <w:bCs/>
        </w:rPr>
        <w:t xml:space="preserve">    </w:t>
      </w:r>
    </w:p>
    <w:p w:rsidR="009E2BA5" w:rsidRPr="00FC2BA0" w:rsidRDefault="009E2BA5" w:rsidP="009E2BA5">
      <w:pPr>
        <w:ind w:left="567" w:right="-425"/>
        <w:jc w:val="center"/>
        <w:rPr>
          <w:rFonts w:ascii="Tahoma" w:hAnsi="Tahoma" w:cs="Tahoma"/>
          <w:b/>
          <w:color w:val="000000" w:themeColor="text1"/>
        </w:rPr>
      </w:pPr>
      <w:r w:rsidRPr="00FC2BA0">
        <w:rPr>
          <w:rFonts w:ascii="Courier New" w:eastAsia="Calibri" w:hAnsi="Courier New" w:cs="Courier New"/>
          <w:b/>
          <w:bCs/>
          <w:color w:val="000000" w:themeColor="text1"/>
        </w:rPr>
        <w:t xml:space="preserve">   </w:t>
      </w:r>
      <w:r w:rsidRPr="00FC2BA0">
        <w:rPr>
          <w:rFonts w:ascii="Tahoma" w:hAnsi="Tahoma" w:cs="Tahoma"/>
          <w:b/>
          <w:color w:val="000000" w:themeColor="text1"/>
        </w:rPr>
        <w:t>СОГЛАШЕНИЕ</w:t>
      </w:r>
    </w:p>
    <w:p w:rsidR="009E2BA5" w:rsidRDefault="009E2BA5" w:rsidP="009E2BA5">
      <w:pPr>
        <w:jc w:val="center"/>
        <w:rPr>
          <w:rFonts w:ascii="Tahoma" w:hAnsi="Tahoma" w:cs="Tahoma"/>
          <w:b/>
          <w:color w:val="000000" w:themeColor="text1"/>
        </w:rPr>
      </w:pPr>
      <w:r w:rsidRPr="00FC2BA0">
        <w:rPr>
          <w:rFonts w:ascii="Tahoma" w:hAnsi="Tahoma" w:cs="Tahoma"/>
          <w:b/>
          <w:color w:val="000000" w:themeColor="text1"/>
        </w:rPr>
        <w:t>об осуществлении электронного документооборота</w:t>
      </w:r>
    </w:p>
    <w:p w:rsidR="009F3513" w:rsidRDefault="009F3513" w:rsidP="009E2BA5">
      <w:pPr>
        <w:jc w:val="center"/>
        <w:rPr>
          <w:rFonts w:ascii="Tahoma" w:hAnsi="Tahoma" w:cs="Tahoma"/>
          <w:b/>
          <w:color w:val="000000" w:themeColor="text1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9B1804" w:rsidTr="00AB4621">
        <w:trPr>
          <w:trHeight w:val="298"/>
        </w:trPr>
        <w:tc>
          <w:tcPr>
            <w:tcW w:w="4998" w:type="dxa"/>
          </w:tcPr>
          <w:p w:rsidR="009B1804" w:rsidRDefault="009B1804" w:rsidP="00AB4621">
            <w:pPr>
              <w:pStyle w:val="ConsPlusNonformat"/>
              <w:rPr>
                <w:rFonts w:ascii="Tahoma" w:hAnsi="Tahoma" w:cs="Tahoma"/>
              </w:rPr>
            </w:pPr>
          </w:p>
        </w:tc>
        <w:tc>
          <w:tcPr>
            <w:tcW w:w="4999" w:type="dxa"/>
          </w:tcPr>
          <w:p w:rsidR="009B1804" w:rsidRDefault="009B1804" w:rsidP="00AB4621">
            <w:pPr>
              <w:pStyle w:val="ConsPlusNonformat"/>
              <w:jc w:val="right"/>
              <w:rPr>
                <w:rFonts w:ascii="Tahoma" w:hAnsi="Tahoma" w:cs="Tahoma"/>
              </w:rPr>
            </w:pPr>
          </w:p>
        </w:tc>
      </w:tr>
    </w:tbl>
    <w:p w:rsidR="009E2BA5" w:rsidRPr="00FC2BA0" w:rsidRDefault="009E2BA5" w:rsidP="009E2BA5">
      <w:pPr>
        <w:jc w:val="center"/>
        <w:rPr>
          <w:rFonts w:ascii="Tahoma" w:hAnsi="Tahoma" w:cs="Tahoma"/>
          <w:b/>
          <w:color w:val="000000" w:themeColor="text1"/>
        </w:rPr>
      </w:pPr>
    </w:p>
    <w:p w:rsidR="009E2BA5" w:rsidRPr="00FC2BA0" w:rsidRDefault="009B1804" w:rsidP="009E2BA5">
      <w:pPr>
        <w:ind w:firstLine="851"/>
        <w:contextualSpacing/>
        <w:jc w:val="both"/>
        <w:rPr>
          <w:rFonts w:ascii="Tahoma" w:hAnsi="Tahoma" w:cs="Tahoma"/>
          <w:color w:val="000000" w:themeColor="text1"/>
        </w:rPr>
      </w:pPr>
      <w:r w:rsidRPr="00CD43C2">
        <w:rPr>
          <w:rFonts w:ascii="Tahoma" w:hAnsi="Tahoma" w:cs="Tahoma"/>
        </w:rPr>
        <w:t>Акционерное общество «Петрозаводские коммунальные системы - Водоканал»</w:t>
      </w:r>
      <w:r>
        <w:rPr>
          <w:rFonts w:ascii="Tahoma" w:hAnsi="Tahoma" w:cs="Tahoma"/>
        </w:rPr>
        <w:t>,</w:t>
      </w:r>
      <w:r w:rsidRPr="00CD43C2">
        <w:rPr>
          <w:rFonts w:ascii="Tahoma" w:hAnsi="Tahoma" w:cs="Tahoma"/>
        </w:rPr>
        <w:t xml:space="preserve"> именуемое в дальнейшем «ОРГАНИЗАЦИЯ ВКХ», </w:t>
      </w:r>
      <w:r w:rsidR="00B36FEC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DOCVARIABLE  DO_DIR_GENITIVE  \* MERGEFORMAT </w:instrText>
      </w:r>
      <w:r w:rsidR="00B36FEC">
        <w:rPr>
          <w:rFonts w:ascii="Tahoma" w:hAnsi="Tahoma" w:cs="Tahoma"/>
        </w:rPr>
        <w:fldChar w:fldCharType="end"/>
      </w:r>
      <w:r w:rsidRPr="007B36A9">
        <w:rPr>
          <w:rFonts w:ascii="Tahoma" w:hAnsi="Tahoma" w:cs="Tahoma"/>
        </w:rPr>
        <w:t>, действующей на основании доверенности</w:t>
      </w:r>
      <w:r>
        <w:rPr>
          <w:rFonts w:ascii="Tahoma" w:hAnsi="Tahoma" w:cs="Tahoma"/>
        </w:rPr>
        <w:t xml:space="preserve"> </w:t>
      </w:r>
      <w:r w:rsidRPr="007B36A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№</w:t>
      </w:r>
      <w:r w:rsidR="00B36FEC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DOCVARIABLE  DO_DIR_N_DOVER  \* MERGEFORMAT </w:instrText>
      </w:r>
      <w:r w:rsidR="00B36FEC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Pr="007B36A9">
        <w:rPr>
          <w:rFonts w:ascii="Tahoma" w:hAnsi="Tahoma" w:cs="Tahoma"/>
        </w:rPr>
        <w:t xml:space="preserve">от </w:t>
      </w:r>
      <w:r w:rsidR="00B36FEC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DOCVARIABLE  DO_DIR_DATE_DOVER  \* MERGEFORMAT </w:instrText>
      </w:r>
      <w:r w:rsidR="00B36FEC">
        <w:rPr>
          <w:rFonts w:ascii="Tahoma" w:hAnsi="Tahoma" w:cs="Tahoma"/>
        </w:rPr>
        <w:fldChar w:fldCharType="end"/>
      </w:r>
      <w:r w:rsidRPr="007B36A9">
        <w:rPr>
          <w:rFonts w:ascii="Tahoma" w:hAnsi="Tahoma" w:cs="Tahoma"/>
        </w:rPr>
        <w:t>г</w:t>
      </w:r>
      <w:r>
        <w:rPr>
          <w:rFonts w:ascii="Tahoma" w:hAnsi="Tahoma" w:cs="Tahoma"/>
        </w:rPr>
        <w:t>.</w:t>
      </w:r>
      <w:r w:rsidRPr="00271E1E">
        <w:rPr>
          <w:rFonts w:ascii="Tahoma" w:hAnsi="Tahoma" w:cs="Tahoma"/>
        </w:rPr>
        <w:t>,</w:t>
      </w:r>
      <w:r w:rsidR="009E2BA5" w:rsidRPr="00FC2BA0">
        <w:rPr>
          <w:rFonts w:ascii="Tahoma" w:hAnsi="Tahoma" w:cs="Tahoma"/>
          <w:color w:val="000000" w:themeColor="text1"/>
        </w:rPr>
        <w:t xml:space="preserve"> с одной стороны, и </w:t>
      </w:r>
      <w:r w:rsidR="00B36FEC" w:rsidRPr="00620CCD">
        <w:rPr>
          <w:rFonts w:ascii="Tahoma" w:hAnsi="Tahoma" w:cs="Tahoma"/>
        </w:rPr>
        <w:fldChar w:fldCharType="begin"/>
      </w:r>
      <w:r w:rsidR="00325F2B" w:rsidRPr="00620CCD">
        <w:rPr>
          <w:rFonts w:ascii="Tahoma" w:hAnsi="Tahoma" w:cs="Tahoma"/>
        </w:rPr>
        <w:instrText xml:space="preserve"> DOCVARIABLE  NAMEP  \* MERGEFORMAT </w:instrText>
      </w:r>
      <w:r w:rsidR="00B36FEC" w:rsidRPr="00620CCD">
        <w:rPr>
          <w:rFonts w:ascii="Tahoma" w:hAnsi="Tahoma" w:cs="Tahoma"/>
        </w:rPr>
        <w:fldChar w:fldCharType="end"/>
      </w:r>
      <w:r w:rsidR="009E2BA5" w:rsidRPr="00FC2BA0">
        <w:rPr>
          <w:rFonts w:ascii="Tahoma" w:hAnsi="Tahoma" w:cs="Tahoma"/>
          <w:color w:val="000000" w:themeColor="text1"/>
        </w:rPr>
        <w:t xml:space="preserve">, именуемое в дальнейшем «абонент», в лице </w:t>
      </w:r>
      <w:r w:rsidR="00B36FEC" w:rsidRPr="00620CCD">
        <w:rPr>
          <w:rFonts w:ascii="Tahoma" w:hAnsi="Tahoma" w:cs="Tahoma"/>
        </w:rPr>
        <w:fldChar w:fldCharType="begin"/>
      </w:r>
      <w:r w:rsidR="00325F2B" w:rsidRPr="00620CCD">
        <w:rPr>
          <w:rFonts w:ascii="Tahoma" w:hAnsi="Tahoma" w:cs="Tahoma"/>
        </w:rPr>
        <w:instrText xml:space="preserve"> DOCVARIABLE  DIRECTOR_RP  \* MERGEFORMAT </w:instrText>
      </w:r>
      <w:r w:rsidR="00B36FEC" w:rsidRPr="00620CCD">
        <w:rPr>
          <w:rFonts w:ascii="Tahoma" w:hAnsi="Tahoma" w:cs="Tahoma"/>
        </w:rPr>
        <w:fldChar w:fldCharType="end"/>
      </w:r>
      <w:r w:rsidR="009E2BA5" w:rsidRPr="00FC2BA0">
        <w:rPr>
          <w:rFonts w:ascii="Tahoma" w:hAnsi="Tahoma" w:cs="Tahoma"/>
          <w:color w:val="000000" w:themeColor="text1"/>
        </w:rPr>
        <w:t xml:space="preserve">, действующего на основании </w:t>
      </w:r>
      <w:r w:rsidR="00B36FEC" w:rsidRPr="00620CCD">
        <w:rPr>
          <w:rFonts w:ascii="Tahoma" w:hAnsi="Tahoma" w:cs="Tahoma"/>
        </w:rPr>
        <w:fldChar w:fldCharType="begin"/>
      </w:r>
      <w:r w:rsidR="00325F2B" w:rsidRPr="00620CCD">
        <w:rPr>
          <w:rFonts w:ascii="Tahoma" w:hAnsi="Tahoma" w:cs="Tahoma"/>
        </w:rPr>
        <w:instrText xml:space="preserve"> DOCVARIABLE  </w:instrText>
      </w:r>
      <w:r w:rsidR="00325F2B" w:rsidRPr="00620CCD">
        <w:rPr>
          <w:rFonts w:ascii="Tahoma" w:hAnsi="Tahoma" w:cs="Tahoma"/>
          <w:lang w:val="en-US"/>
        </w:rPr>
        <w:instrText>OSNOVANIE</w:instrText>
      </w:r>
      <w:r w:rsidR="00325F2B" w:rsidRPr="00620CCD">
        <w:rPr>
          <w:rFonts w:ascii="Tahoma" w:hAnsi="Tahoma" w:cs="Tahoma"/>
        </w:rPr>
        <w:instrText xml:space="preserve">  \* MERGEFORMAT </w:instrText>
      </w:r>
      <w:r w:rsidR="00B36FEC" w:rsidRPr="00620CCD">
        <w:rPr>
          <w:rFonts w:ascii="Tahoma" w:hAnsi="Tahoma" w:cs="Tahoma"/>
        </w:rPr>
        <w:fldChar w:fldCharType="end"/>
      </w:r>
      <w:r w:rsidR="009E2BA5" w:rsidRPr="00FC2BA0">
        <w:rPr>
          <w:rFonts w:ascii="Tahoma" w:hAnsi="Tahoma" w:cs="Tahoma"/>
          <w:color w:val="000000" w:themeColor="text1"/>
        </w:rPr>
        <w:t>, с другой стороны, а при совместном упоминании именуемые в дальнейшем «Стороны», настоящим заключили настоящее Соглашение о нижеследующем:</w:t>
      </w:r>
    </w:p>
    <w:p w:rsidR="00991DD2" w:rsidRDefault="00991DD2" w:rsidP="00991DD2">
      <w:pPr>
        <w:numPr>
          <w:ilvl w:val="0"/>
          <w:numId w:val="2"/>
        </w:numPr>
        <w:ind w:firstLine="1340"/>
        <w:contextualSpacing/>
        <w:jc w:val="both"/>
        <w:rPr>
          <w:rFonts w:ascii="Tahoma" w:hAnsi="Tahoma" w:cs="Tahoma"/>
          <w:b/>
          <w:color w:val="000000" w:themeColor="text1"/>
        </w:rPr>
      </w:pPr>
      <w:r w:rsidRPr="00FC2BA0">
        <w:rPr>
          <w:rFonts w:ascii="Tahoma" w:hAnsi="Tahoma" w:cs="Tahoma"/>
          <w:b/>
          <w:color w:val="000000" w:themeColor="text1"/>
        </w:rPr>
        <w:t>Термины и определения</w:t>
      </w:r>
    </w:p>
    <w:p w:rsidR="000A779F" w:rsidRPr="00FC2BA0" w:rsidRDefault="000A779F" w:rsidP="000A779F">
      <w:pPr>
        <w:ind w:left="2977"/>
        <w:contextualSpacing/>
        <w:jc w:val="both"/>
        <w:rPr>
          <w:rFonts w:ascii="Tahoma" w:hAnsi="Tahoma" w:cs="Tahoma"/>
          <w:b/>
          <w:color w:val="000000" w:themeColor="text1"/>
        </w:rPr>
      </w:pPr>
    </w:p>
    <w:p w:rsidR="00991DD2" w:rsidRPr="00093250" w:rsidRDefault="00991DD2" w:rsidP="00991DD2">
      <w:pPr>
        <w:numPr>
          <w:ilvl w:val="1"/>
          <w:numId w:val="2"/>
        </w:numPr>
        <w:ind w:left="0" w:firstLine="709"/>
        <w:contextualSpacing/>
        <w:jc w:val="both"/>
        <w:rPr>
          <w:rFonts w:ascii="Tahoma" w:hAnsi="Tahoma" w:cs="Tahoma"/>
        </w:rPr>
      </w:pPr>
      <w:r w:rsidRPr="00FC2BA0">
        <w:rPr>
          <w:rFonts w:ascii="Tahoma" w:hAnsi="Tahoma" w:cs="Tahoma"/>
          <w:color w:val="000000" w:themeColor="text1"/>
        </w:rPr>
        <w:t xml:space="preserve"> Электронная подпись (ЭП) - усиленная квалифицированная электронная подпись, соответствующая требованиям Федерального закона № 63 «Об электронной подписи» от 06</w:t>
      </w:r>
      <w:r w:rsidRPr="00093250">
        <w:rPr>
          <w:rFonts w:ascii="Tahoma" w:hAnsi="Tahoma" w:cs="Tahoma"/>
        </w:rPr>
        <w:t>.04.2011 и действующему законодательству РФ в сфере электронной подписи.</w:t>
      </w:r>
    </w:p>
    <w:p w:rsidR="00991DD2" w:rsidRPr="00093250" w:rsidRDefault="00991DD2" w:rsidP="00991DD2">
      <w:pPr>
        <w:numPr>
          <w:ilvl w:val="1"/>
          <w:numId w:val="2"/>
        </w:numPr>
        <w:ind w:left="0" w:firstLine="709"/>
        <w:contextualSpacing/>
        <w:jc w:val="both"/>
        <w:rPr>
          <w:rFonts w:ascii="Tahoma" w:hAnsi="Tahoma" w:cs="Tahoma"/>
        </w:rPr>
      </w:pPr>
      <w:r w:rsidRPr="00093250">
        <w:rPr>
          <w:rFonts w:ascii="Tahoma" w:hAnsi="Tahoma" w:cs="Tahoma"/>
        </w:rPr>
        <w:t>Электронный документооборот (ЭД) – процесс обмена между Сторонами в системе юридически значимого ЭД документами, составленными в электронном виде и подписанными ЭП, используемой Сторонами.</w:t>
      </w:r>
    </w:p>
    <w:p w:rsidR="00991DD2" w:rsidRPr="00093250" w:rsidRDefault="00991DD2" w:rsidP="00991DD2">
      <w:pPr>
        <w:numPr>
          <w:ilvl w:val="1"/>
          <w:numId w:val="2"/>
        </w:numPr>
        <w:ind w:left="0" w:firstLine="709"/>
        <w:contextualSpacing/>
        <w:jc w:val="both"/>
        <w:rPr>
          <w:rFonts w:ascii="Tahoma" w:hAnsi="Tahoma" w:cs="Tahoma"/>
        </w:rPr>
      </w:pPr>
      <w:r w:rsidRPr="00093250">
        <w:rPr>
          <w:rFonts w:ascii="Tahoma" w:hAnsi="Tahoma" w:cs="Tahoma"/>
        </w:rPr>
        <w:t xml:space="preserve">Оператор – организация, входящая в Сеть доверенных операторов электронного документооборота,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 в системе ЭД. </w:t>
      </w:r>
    </w:p>
    <w:p w:rsidR="00991DD2" w:rsidRPr="00093250" w:rsidRDefault="00991DD2" w:rsidP="00991DD2">
      <w:pPr>
        <w:numPr>
          <w:ilvl w:val="1"/>
          <w:numId w:val="2"/>
        </w:numPr>
        <w:ind w:left="0" w:firstLine="709"/>
        <w:contextualSpacing/>
        <w:jc w:val="both"/>
        <w:rPr>
          <w:rFonts w:ascii="Tahoma" w:hAnsi="Tahoma" w:cs="Tahoma"/>
        </w:rPr>
      </w:pPr>
      <w:r w:rsidRPr="00093250">
        <w:rPr>
          <w:rFonts w:ascii="Tahoma" w:hAnsi="Tahoma" w:cs="Tahoma"/>
        </w:rPr>
        <w:t>Квалифицированный Сертификат (далее − Сертификат) – электронный документ или документ на бумажном носителе, выданный аккредитованным Удостоверяющим центром в соответствии с требованиями Федерального закона от 06.04.2011 № 63-ФЗ «Об электронной подписи»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991DD2" w:rsidRDefault="00991DD2" w:rsidP="00991DD2">
      <w:pPr>
        <w:numPr>
          <w:ilvl w:val="1"/>
          <w:numId w:val="2"/>
        </w:numPr>
        <w:ind w:left="0" w:firstLine="709"/>
        <w:contextualSpacing/>
        <w:jc w:val="both"/>
        <w:rPr>
          <w:rFonts w:ascii="Tahoma" w:hAnsi="Tahoma" w:cs="Tahoma"/>
        </w:rPr>
      </w:pPr>
      <w:r w:rsidRPr="00093250">
        <w:rPr>
          <w:rFonts w:ascii="Tahoma" w:hAnsi="Tahoma" w:cs="Tahoma"/>
        </w:rPr>
        <w:t>Владелец Сертификата − физическое лицо, на имя которого выпускается Сертификат, а также физическое лицо, данные о котором внесены в Сертификат юридического лица или индивидуального предпринимателя (иного хозяйствующего субъекта) наряду с наименованием этого юридического лица или индивидуального предпринимателя (иного хозяйствующего субъекта).</w:t>
      </w:r>
    </w:p>
    <w:p w:rsidR="000A779F" w:rsidRPr="00093250" w:rsidRDefault="000A779F" w:rsidP="000A779F">
      <w:pPr>
        <w:ind w:left="709"/>
        <w:contextualSpacing/>
        <w:jc w:val="both"/>
        <w:rPr>
          <w:rFonts w:ascii="Tahoma" w:hAnsi="Tahoma" w:cs="Tahoma"/>
        </w:rPr>
      </w:pPr>
    </w:p>
    <w:p w:rsidR="00991DD2" w:rsidRPr="00093250" w:rsidRDefault="00991DD2" w:rsidP="00991DD2">
      <w:pPr>
        <w:numPr>
          <w:ilvl w:val="0"/>
          <w:numId w:val="2"/>
        </w:numPr>
        <w:ind w:firstLine="851"/>
        <w:contextualSpacing/>
        <w:jc w:val="both"/>
        <w:rPr>
          <w:rFonts w:ascii="Tahoma" w:hAnsi="Tahoma" w:cs="Tahoma"/>
          <w:b/>
        </w:rPr>
      </w:pPr>
      <w:r w:rsidRPr="00093250">
        <w:rPr>
          <w:rFonts w:ascii="Tahoma" w:hAnsi="Tahoma" w:cs="Tahoma"/>
          <w:b/>
        </w:rPr>
        <w:t xml:space="preserve">Предмет Соглашения и обязательства Сторон </w:t>
      </w:r>
    </w:p>
    <w:p w:rsidR="00991DD2" w:rsidRPr="008012C7" w:rsidRDefault="00991DD2" w:rsidP="00991DD2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093250">
        <w:rPr>
          <w:rFonts w:ascii="Tahoma" w:hAnsi="Tahoma" w:cs="Tahoma"/>
        </w:rPr>
        <w:t xml:space="preserve">2.1. Стороны пришли к соглашению о том, что выставление ОРГАНИЗАЦИЕЙ ВКХ расчетно-платежных документов (счет, счет-фактура, акт сдачи-приемки услуг) абоненту производится посредством электронного документооборота с использованием электронной подписи через систему электронного документооборота </w:t>
      </w:r>
      <w:r w:rsidR="008012C7">
        <w:rPr>
          <w:rFonts w:ascii="Tahoma" w:hAnsi="Tahoma" w:cs="Tahoma"/>
        </w:rPr>
        <w:t>СБИС</w:t>
      </w:r>
      <w:r w:rsidR="008012C7" w:rsidRPr="008012C7">
        <w:rPr>
          <w:rFonts w:ascii="Tahoma" w:hAnsi="Tahoma" w:cs="Tahoma"/>
        </w:rPr>
        <w:t>.</w:t>
      </w:r>
    </w:p>
    <w:p w:rsidR="00991DD2" w:rsidRPr="00093250" w:rsidRDefault="00991DD2" w:rsidP="00991DD2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093250">
        <w:rPr>
          <w:rFonts w:ascii="Tahoma" w:hAnsi="Tahoma" w:cs="Tahoma"/>
        </w:rPr>
        <w:t>2.2. Датой выставления ОРГАНИЗАЦИЕЙ ВКХ расчетно-платежных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ОРГАНИЗАЦЕЙ ВКХ расчетно-платежных документов абоненту.</w:t>
      </w:r>
    </w:p>
    <w:p w:rsidR="00991DD2" w:rsidRPr="00093250" w:rsidRDefault="00991DD2" w:rsidP="00991DD2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093250">
        <w:rPr>
          <w:rFonts w:ascii="Tahoma" w:hAnsi="Tahoma" w:cs="Tahoma"/>
        </w:rPr>
        <w:t>2.3. Абонент обязан в течение 10 рабочих дней со дня выставления расчетно-платежных документов в электронном виде по телекоммуникационным каналам связи вернуть ОРГАНИЗАЦИИ ВКХ оформленный надлежащим образом акт сдачи-приемки услуг, подписанный электронной подписью абонента и подтвержденный оператором электронного документооборота.</w:t>
      </w:r>
    </w:p>
    <w:p w:rsidR="00991DD2" w:rsidRPr="00093250" w:rsidRDefault="00991DD2" w:rsidP="00991DD2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093250">
        <w:rPr>
          <w:rFonts w:ascii="Tahoma" w:hAnsi="Tahoma" w:cs="Tahoma"/>
        </w:rPr>
        <w:t>Акт сдачи-приемки услуг в электронном виде считается полученным ОРГАНИЗАЦИЕЙ ВКХ, если ОРГАНИЗАЦИИ ВКХ поступило подтверждение оператором электронного документооборота подписания акта сдачи-приемки услуг электронной подписью абонента.</w:t>
      </w:r>
    </w:p>
    <w:p w:rsidR="00991DD2" w:rsidRDefault="00991DD2" w:rsidP="00991DD2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093250">
        <w:rPr>
          <w:rFonts w:ascii="Tahoma" w:hAnsi="Tahoma" w:cs="Tahoma"/>
        </w:rPr>
        <w:t>2.4. В случае если в течение 5 рабочих дней со дня выставления абоненту расчетно-платежных документов в электронном виде по телекоммуникационным каналам связи абонент письменно не заявит ОРГАНИЗАЦИИ ВКХ о своих возражениях по содержанию указанных документов, в том числе по объему поданной воды и принятых сточных вод и сумме платежа, считается, что абонент согласен с представленным расчетом суммы платежа, а указанные в расчетно-платежных документах показания приборов учета являются согласованными абонентом.</w:t>
      </w:r>
    </w:p>
    <w:p w:rsidR="005541BC" w:rsidRPr="00AC7749" w:rsidRDefault="005541BC" w:rsidP="005541BC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 w:rsidRPr="005541BC">
        <w:rPr>
          <w:rFonts w:ascii="Tahoma" w:hAnsi="Tahoma" w:cs="Tahoma"/>
        </w:rPr>
        <w:t xml:space="preserve">2.5. Стороны пришли к соглашению, что посредством электронного документооборота с использованием электронной подписи через систему электронного документооборота стороны также вправе </w:t>
      </w:r>
      <w:r w:rsidRPr="005541BC">
        <w:rPr>
          <w:rFonts w:ascii="Tahoma" w:hAnsi="Tahoma" w:cs="Tahoma"/>
        </w:rPr>
        <w:lastRenderedPageBreak/>
        <w:t>направлять информационные письма (уведомления, извещения и т.п.), договоры холодного водоснабжения и (или) водоотведения, дополнительные соглашения, претензии и иные документы.</w:t>
      </w:r>
    </w:p>
    <w:p w:rsidR="00991DD2" w:rsidRPr="00093250" w:rsidRDefault="00991DD2" w:rsidP="00991DD2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093250">
        <w:rPr>
          <w:rFonts w:ascii="Tahoma" w:hAnsi="Tahoma" w:cs="Tahoma"/>
        </w:rPr>
        <w:t>2.</w:t>
      </w:r>
      <w:r w:rsidR="005541BC">
        <w:rPr>
          <w:rFonts w:ascii="Tahoma" w:hAnsi="Tahoma" w:cs="Tahoma"/>
        </w:rPr>
        <w:t>6</w:t>
      </w:r>
      <w:r w:rsidRPr="00093250">
        <w:rPr>
          <w:rFonts w:ascii="Tahoma" w:hAnsi="Tahoma" w:cs="Tahoma"/>
        </w:rPr>
        <w:t>. 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</w:p>
    <w:p w:rsidR="00991DD2" w:rsidRPr="00093250" w:rsidRDefault="00991DD2" w:rsidP="00991DD2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093250">
        <w:rPr>
          <w:rFonts w:ascii="Tahoma" w:hAnsi="Tahoma" w:cs="Tahoma"/>
        </w:rPr>
        <w:t>2.</w:t>
      </w:r>
      <w:r w:rsidR="005541BC">
        <w:rPr>
          <w:rFonts w:ascii="Tahoma" w:hAnsi="Tahoma" w:cs="Tahoma"/>
        </w:rPr>
        <w:t>7</w:t>
      </w:r>
      <w:r w:rsidRPr="00093250">
        <w:rPr>
          <w:rFonts w:ascii="Tahoma" w:hAnsi="Tahoma" w:cs="Tahoma"/>
        </w:rPr>
        <w:t xml:space="preserve">. Электронный обмен документами осуществляется Сторонами в соответствии с действующим законодательством РФ, в т.ч. Гражданским кодексом РФ, Налоговым кодексом РФ, Федеральным законом от 06.04.2011 года № 63-ФЗ "Об электронной подписи" и иными нормативными правовыми актами. </w:t>
      </w:r>
    </w:p>
    <w:p w:rsidR="00991DD2" w:rsidRPr="00093250" w:rsidRDefault="00991DD2" w:rsidP="00991DD2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093250">
        <w:rPr>
          <w:rFonts w:ascii="Tahoma" w:hAnsi="Tahoma" w:cs="Tahoma"/>
        </w:rPr>
        <w:t>2.</w:t>
      </w:r>
      <w:r w:rsidR="005541BC">
        <w:rPr>
          <w:rFonts w:ascii="Tahoma" w:hAnsi="Tahoma" w:cs="Tahoma"/>
        </w:rPr>
        <w:t>8</w:t>
      </w:r>
      <w:r w:rsidRPr="00093250">
        <w:rPr>
          <w:rFonts w:ascii="Tahoma" w:hAnsi="Tahoma" w:cs="Tahoma"/>
        </w:rPr>
        <w:t>. Стороны обязаны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уполномоченным лицом и заверенные печатью организации.</w:t>
      </w:r>
    </w:p>
    <w:p w:rsidR="00991DD2" w:rsidRPr="00093250" w:rsidRDefault="00991DD2" w:rsidP="00991DD2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093250">
        <w:rPr>
          <w:rFonts w:ascii="Tahoma" w:hAnsi="Tahoma" w:cs="Tahoma"/>
        </w:rPr>
        <w:t>2.</w:t>
      </w:r>
      <w:r w:rsidR="005541BC">
        <w:rPr>
          <w:rFonts w:ascii="Tahoma" w:hAnsi="Tahoma" w:cs="Tahoma"/>
        </w:rPr>
        <w:t>9</w:t>
      </w:r>
      <w:r w:rsidRPr="00093250">
        <w:rPr>
          <w:rFonts w:ascii="Tahoma" w:hAnsi="Tahoma" w:cs="Tahoma"/>
        </w:rPr>
        <w:t>. Стороны договариваются, что все документы, поступившие в порядке обмена в электронном виде, составлены в форматах в соответствии с требованиями законодательства, а также исходя из условий заключенных договоров.</w:t>
      </w:r>
    </w:p>
    <w:p w:rsidR="00991DD2" w:rsidRPr="00093250" w:rsidRDefault="00991DD2" w:rsidP="00991DD2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093250">
        <w:rPr>
          <w:rFonts w:ascii="Tahoma" w:hAnsi="Tahoma" w:cs="Tahoma"/>
        </w:rPr>
        <w:t>2.</w:t>
      </w:r>
      <w:r w:rsidR="005541BC">
        <w:rPr>
          <w:rFonts w:ascii="Tahoma" w:hAnsi="Tahoma" w:cs="Tahoma"/>
        </w:rPr>
        <w:t>10</w:t>
      </w:r>
      <w:r w:rsidRPr="00093250">
        <w:rPr>
          <w:rFonts w:ascii="Tahoma" w:hAnsi="Tahoma" w:cs="Tahoma"/>
        </w:rPr>
        <w:t>. Для участия в ЭД абоненту необходимо:</w:t>
      </w:r>
    </w:p>
    <w:p w:rsidR="00991DD2" w:rsidRPr="00093250" w:rsidRDefault="00991DD2" w:rsidP="00991DD2">
      <w:pPr>
        <w:spacing w:after="200"/>
        <w:ind w:firstLine="851"/>
        <w:contextualSpacing/>
        <w:jc w:val="both"/>
        <w:rPr>
          <w:rFonts w:ascii="Tahoma" w:hAnsi="Tahoma" w:cs="Tahoma"/>
        </w:rPr>
      </w:pPr>
      <w:r w:rsidRPr="00093250">
        <w:rPr>
          <w:rFonts w:ascii="Tahoma" w:hAnsi="Tahoma" w:cs="Tahoma"/>
        </w:rPr>
        <w:t>а) получить Квалифицированные Сертификаты электронных ключей проверки электронной подписи руководителя либо иных уполномоченных лиц;</w:t>
      </w:r>
    </w:p>
    <w:p w:rsidR="00991DD2" w:rsidRPr="00093250" w:rsidRDefault="00991DD2" w:rsidP="00991DD2">
      <w:pPr>
        <w:spacing w:after="200"/>
        <w:ind w:firstLine="851"/>
        <w:contextualSpacing/>
        <w:jc w:val="both"/>
        <w:rPr>
          <w:rFonts w:ascii="Tahoma" w:hAnsi="Tahoma" w:cs="Tahoma"/>
        </w:rPr>
      </w:pPr>
      <w:r w:rsidRPr="00093250">
        <w:rPr>
          <w:rFonts w:ascii="Tahoma" w:hAnsi="Tahoma" w:cs="Tahoma"/>
        </w:rPr>
        <w:t xml:space="preserve">б) заключить с  Оператором, имеющим техническую возможность осуществлять ЭД с </w:t>
      </w:r>
      <w:r w:rsidRPr="00093250">
        <w:rPr>
          <w:rFonts w:ascii="Tahoma" w:hAnsi="Tahoma" w:cs="Tahoma"/>
          <w:szCs w:val="24"/>
          <w:lang w:eastAsia="en-US"/>
        </w:rPr>
        <w:t>ОРГАНИЗАЦИЕЙ  ВКХ</w:t>
      </w:r>
      <w:r w:rsidRPr="00093250">
        <w:rPr>
          <w:rFonts w:ascii="Tahoma" w:hAnsi="Tahoma" w:cs="Tahoma"/>
        </w:rPr>
        <w:t>, соответствующий договор согласно требованиям соответствующего Оператора;</w:t>
      </w:r>
    </w:p>
    <w:p w:rsidR="00991DD2" w:rsidRDefault="00991DD2" w:rsidP="00991DD2">
      <w:pPr>
        <w:spacing w:after="200"/>
        <w:ind w:firstLine="851"/>
        <w:contextualSpacing/>
        <w:jc w:val="both"/>
        <w:rPr>
          <w:rFonts w:ascii="Tahoma" w:hAnsi="Tahoma" w:cs="Tahoma"/>
        </w:rPr>
      </w:pPr>
      <w:r w:rsidRPr="00093250">
        <w:rPr>
          <w:rFonts w:ascii="Tahoma" w:hAnsi="Tahoma" w:cs="Tahoma"/>
        </w:rPr>
        <w:t>в) получить у Оператора идентификатор участника ЭД, реквизиты доступа и другие данные, необходимые для подключения к ЭД.</w:t>
      </w:r>
    </w:p>
    <w:p w:rsidR="000A779F" w:rsidRPr="00093250" w:rsidRDefault="000A779F" w:rsidP="00991DD2">
      <w:pPr>
        <w:spacing w:after="200"/>
        <w:ind w:firstLine="851"/>
        <w:contextualSpacing/>
        <w:jc w:val="both"/>
        <w:rPr>
          <w:rFonts w:ascii="Tahoma" w:hAnsi="Tahoma" w:cs="Tahoma"/>
        </w:rPr>
      </w:pPr>
    </w:p>
    <w:p w:rsidR="00991DD2" w:rsidRPr="00093250" w:rsidRDefault="00991DD2" w:rsidP="00991DD2">
      <w:pPr>
        <w:numPr>
          <w:ilvl w:val="0"/>
          <w:numId w:val="2"/>
        </w:numPr>
        <w:ind w:firstLine="851"/>
        <w:contextualSpacing/>
        <w:jc w:val="both"/>
        <w:rPr>
          <w:rFonts w:ascii="Tahoma" w:hAnsi="Tahoma" w:cs="Tahoma"/>
          <w:b/>
        </w:rPr>
      </w:pPr>
      <w:r w:rsidRPr="00093250">
        <w:rPr>
          <w:rFonts w:ascii="Tahoma" w:hAnsi="Tahoma" w:cs="Tahoma"/>
          <w:b/>
        </w:rPr>
        <w:t>Прочие условия</w:t>
      </w:r>
    </w:p>
    <w:p w:rsidR="00833F78" w:rsidRPr="00833F78" w:rsidRDefault="00833F78" w:rsidP="00833F78">
      <w:pPr>
        <w:numPr>
          <w:ilvl w:val="1"/>
          <w:numId w:val="2"/>
        </w:numPr>
        <w:ind w:left="0" w:firstLine="851"/>
        <w:contextualSpacing/>
        <w:jc w:val="both"/>
        <w:rPr>
          <w:rFonts w:ascii="Tahoma" w:hAnsi="Tahoma" w:cs="Tahoma"/>
        </w:rPr>
      </w:pPr>
      <w:r w:rsidRPr="00833F78">
        <w:rPr>
          <w:rFonts w:ascii="Tahoma" w:hAnsi="Tahoma" w:cs="Tahoma"/>
        </w:rPr>
        <w:t xml:space="preserve">В случае, если направляющая сторона не получила от получающей стороны и/или Оператора получающей стороны, а равно если  Оператор получающей стороны не получил от получающей стороны, извещение о получении электронного документа от направляющей стороны и/или Оператора направляющей стороны, и при условии отсутствия от получающей Стороны уведомления и невозможности для направляющей Стороны получить от получающей Стороны информацию о причинах отсутствия извещения, направляющая Сторона оформляет соответствующий документ на бумажном носителе с подписанием собственноручной подписью, Стороны считают его оригиналом. </w:t>
      </w:r>
    </w:p>
    <w:p w:rsidR="00833F78" w:rsidRPr="00833F78" w:rsidRDefault="00833F78" w:rsidP="00833F78">
      <w:pPr>
        <w:numPr>
          <w:ilvl w:val="1"/>
          <w:numId w:val="2"/>
        </w:numPr>
        <w:ind w:left="0" w:firstLine="851"/>
        <w:contextualSpacing/>
        <w:jc w:val="both"/>
        <w:rPr>
          <w:rFonts w:ascii="Tahoma" w:hAnsi="Tahoma" w:cs="Tahoma"/>
        </w:rPr>
      </w:pPr>
      <w:r w:rsidRPr="00833F78">
        <w:rPr>
          <w:rFonts w:ascii="Tahoma" w:hAnsi="Tahoma" w:cs="Tahoma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пр.), направляющая Сторона оформляет документы на бумажных носителях в письменном виде и Стороны считают их оригиналами, при этом настоящее Соглашение считается расторгнутым, без оформления каких-либо Дополнительных соглашений.</w:t>
      </w:r>
    </w:p>
    <w:p w:rsidR="00833F78" w:rsidRPr="00833F78" w:rsidRDefault="00833F78" w:rsidP="00833F78">
      <w:pPr>
        <w:numPr>
          <w:ilvl w:val="1"/>
          <w:numId w:val="2"/>
        </w:numPr>
        <w:ind w:left="0" w:firstLine="851"/>
        <w:contextualSpacing/>
        <w:jc w:val="both"/>
        <w:rPr>
          <w:rFonts w:ascii="Tahoma" w:hAnsi="Tahoma" w:cs="Tahoma"/>
        </w:rPr>
      </w:pPr>
      <w:r w:rsidRPr="00833F78">
        <w:rPr>
          <w:rFonts w:ascii="Tahoma" w:hAnsi="Tahoma" w:cs="Tahoma"/>
        </w:rPr>
        <w:t>В случае отказа любой из Сторон от обмена документами в электронном виде, подписанными ЭП, такая Сторона обязана известить другую Сторону за 30 (тридцать) календарных дней до предполагаемой даты окончания использования ЭД. В противном случае Стороны продолжают использование ЭД в течение 30 (тридцати) календарных дней с момента получения Стороной уведомления об отказе от использования ЭД.</w:t>
      </w:r>
    </w:p>
    <w:p w:rsidR="00833F78" w:rsidRPr="00833F78" w:rsidRDefault="00833F78" w:rsidP="00833F78">
      <w:pPr>
        <w:numPr>
          <w:ilvl w:val="1"/>
          <w:numId w:val="2"/>
        </w:numPr>
        <w:ind w:left="0" w:firstLine="851"/>
        <w:contextualSpacing/>
        <w:jc w:val="both"/>
        <w:rPr>
          <w:rFonts w:ascii="Tahoma" w:hAnsi="Tahoma" w:cs="Tahoma"/>
        </w:rPr>
      </w:pPr>
      <w:r w:rsidRPr="00833F78">
        <w:rPr>
          <w:rFonts w:ascii="Tahoma" w:hAnsi="Tahoma" w:cs="Tahoma"/>
        </w:rPr>
        <w:t xml:space="preserve">Прекращение использования Сторонами ЭД оформляется подписанием соответствующего Дополнительного соглашения.  </w:t>
      </w:r>
    </w:p>
    <w:p w:rsidR="00833F78" w:rsidRPr="00833F78" w:rsidRDefault="00833F78" w:rsidP="00833F78">
      <w:pPr>
        <w:numPr>
          <w:ilvl w:val="1"/>
          <w:numId w:val="3"/>
        </w:numPr>
        <w:spacing w:after="200"/>
        <w:ind w:left="1418" w:hanging="567"/>
        <w:contextualSpacing/>
        <w:jc w:val="both"/>
        <w:rPr>
          <w:rFonts w:ascii="Tahoma" w:hAnsi="Tahoma" w:cs="Tahoma"/>
          <w:szCs w:val="24"/>
          <w:lang w:eastAsia="en-US"/>
        </w:rPr>
      </w:pPr>
      <w:r w:rsidRPr="00833F78">
        <w:rPr>
          <w:rFonts w:ascii="Tahoma" w:hAnsi="Tahoma" w:cs="Tahoma"/>
          <w:szCs w:val="24"/>
          <w:lang w:eastAsia="en-US"/>
        </w:rPr>
        <w:t>Соглашение вступает в силу с момента подписания.</w:t>
      </w:r>
    </w:p>
    <w:p w:rsidR="00833F78" w:rsidRPr="00833F78" w:rsidRDefault="00833F78" w:rsidP="00833F78">
      <w:pPr>
        <w:numPr>
          <w:ilvl w:val="1"/>
          <w:numId w:val="3"/>
        </w:numPr>
        <w:spacing w:after="200"/>
        <w:ind w:left="153" w:firstLine="698"/>
        <w:contextualSpacing/>
        <w:jc w:val="both"/>
        <w:rPr>
          <w:rFonts w:ascii="Tahoma" w:hAnsi="Tahoma" w:cs="Tahoma"/>
          <w:szCs w:val="24"/>
          <w:lang w:eastAsia="en-US"/>
        </w:rPr>
      </w:pPr>
      <w:r w:rsidRPr="00833F78">
        <w:rPr>
          <w:rFonts w:ascii="Tahoma" w:hAnsi="Tahoma" w:cs="Tahoma"/>
          <w:szCs w:val="24"/>
          <w:lang w:eastAsia="en-US"/>
        </w:rPr>
        <w:t>Настоящее Соглашение составлено в двух экземплярах: по одному для каждой из Сторон.</w:t>
      </w:r>
    </w:p>
    <w:p w:rsidR="00833F78" w:rsidRPr="00833F78" w:rsidRDefault="00833F78" w:rsidP="00833F78">
      <w:pPr>
        <w:numPr>
          <w:ilvl w:val="1"/>
          <w:numId w:val="3"/>
        </w:numPr>
        <w:spacing w:after="200"/>
        <w:ind w:left="153" w:firstLine="698"/>
        <w:contextualSpacing/>
        <w:jc w:val="both"/>
        <w:rPr>
          <w:rFonts w:ascii="Tahoma" w:hAnsi="Tahoma" w:cs="Tahoma"/>
          <w:szCs w:val="24"/>
          <w:lang w:eastAsia="en-US"/>
        </w:rPr>
      </w:pPr>
      <w:r w:rsidRPr="00833F78">
        <w:rPr>
          <w:rFonts w:ascii="Tahoma" w:hAnsi="Tahoma" w:cs="Tahoma"/>
          <w:szCs w:val="24"/>
          <w:lang w:eastAsia="en-US"/>
        </w:rPr>
        <w:t>Вопросы, не урегулированные настоящим Соглашением, подлежат разрешению в соответствии с законодательством РФ. В случае невозможности разрешения споров между Сторонами путем переговоров, они должны решаться в Арбитражном суде Республики Карелия.</w:t>
      </w:r>
    </w:p>
    <w:p w:rsidR="009E2BA5" w:rsidRDefault="009E2BA5" w:rsidP="009E2BA5">
      <w:pPr>
        <w:rPr>
          <w:rFonts w:ascii="Tahoma" w:hAnsi="Tahoma" w:cs="Tahoma"/>
          <w:color w:val="FF0000"/>
        </w:rPr>
      </w:pPr>
    </w:p>
    <w:p w:rsidR="000A779F" w:rsidRPr="00EE7EC8" w:rsidRDefault="000A779F" w:rsidP="009E2BA5">
      <w:pPr>
        <w:rPr>
          <w:rFonts w:ascii="Tahoma" w:hAnsi="Tahoma" w:cs="Tahoma"/>
          <w:color w:val="FF0000"/>
        </w:rPr>
      </w:pPr>
    </w:p>
    <w:p w:rsidR="002D662F" w:rsidRPr="008F0D0B" w:rsidRDefault="002D662F" w:rsidP="002D662F">
      <w:pPr>
        <w:pStyle w:val="30"/>
        <w:rPr>
          <w:rFonts w:ascii="Tahoma" w:hAnsi="Tahoma" w:cs="Tahoma"/>
          <w:i/>
          <w:sz w:val="20"/>
        </w:rPr>
      </w:pPr>
      <w:r w:rsidRPr="008F0D0B">
        <w:rPr>
          <w:rFonts w:ascii="Tahoma" w:hAnsi="Tahoma" w:cs="Tahoma"/>
          <w:bCs/>
          <w:i/>
          <w:iCs/>
          <w:sz w:val="20"/>
        </w:rPr>
        <w:t>ОРГАНИЗАЦИЯ ВКХ</w:t>
      </w:r>
      <w:r w:rsidRPr="008F0D0B">
        <w:rPr>
          <w:rFonts w:ascii="Tahoma" w:hAnsi="Tahoma" w:cs="Tahoma"/>
          <w:i/>
          <w:sz w:val="20"/>
        </w:rPr>
        <w:t xml:space="preserve">:                        </w:t>
      </w:r>
      <w:r>
        <w:rPr>
          <w:rFonts w:ascii="Tahoma" w:hAnsi="Tahoma" w:cs="Tahoma"/>
          <w:i/>
          <w:sz w:val="20"/>
        </w:rPr>
        <w:t xml:space="preserve">                          </w:t>
      </w:r>
      <w:r w:rsidRPr="008F0D0B">
        <w:rPr>
          <w:rFonts w:ascii="Tahoma" w:hAnsi="Tahoma" w:cs="Tahoma"/>
          <w:bCs/>
          <w:i/>
          <w:sz w:val="20"/>
        </w:rPr>
        <w:t>АБОНЕНТ</w:t>
      </w:r>
      <w:r w:rsidRPr="008F0D0B">
        <w:rPr>
          <w:rFonts w:ascii="Tahoma" w:hAnsi="Tahoma" w:cs="Tahoma"/>
          <w:i/>
          <w:sz w:val="20"/>
        </w:rPr>
        <w:t>:</w:t>
      </w:r>
    </w:p>
    <w:p w:rsidR="002D662F" w:rsidRPr="008F0D0B" w:rsidRDefault="002D662F" w:rsidP="002D662F">
      <w:pPr>
        <w:pStyle w:val="30"/>
        <w:rPr>
          <w:rFonts w:ascii="Tahoma" w:hAnsi="Tahoma" w:cs="Tahoma"/>
          <w:i/>
          <w:sz w:val="20"/>
        </w:rPr>
      </w:pPr>
    </w:p>
    <w:p w:rsidR="002D662F" w:rsidRPr="00474F70" w:rsidRDefault="002D662F" w:rsidP="002D662F">
      <w:pPr>
        <w:pStyle w:val="30"/>
        <w:jc w:val="left"/>
        <w:rPr>
          <w:rFonts w:ascii="Tahoma" w:hAnsi="Tahoma" w:cs="Tahoma"/>
          <w:i/>
          <w:sz w:val="20"/>
        </w:rPr>
      </w:pPr>
      <w:r w:rsidRPr="008F0D0B">
        <w:rPr>
          <w:rFonts w:ascii="Tahoma" w:hAnsi="Tahoma" w:cs="Tahoma"/>
          <w:i/>
          <w:sz w:val="20"/>
        </w:rPr>
        <w:t>________________    /</w:t>
      </w:r>
      <w:r w:rsidR="00B36FEC">
        <w:rPr>
          <w:rFonts w:ascii="Tahoma" w:hAnsi="Tahoma" w:cs="Tahoma"/>
          <w:i/>
          <w:sz w:val="20"/>
        </w:rPr>
        <w:fldChar w:fldCharType="begin"/>
      </w:r>
      <w:r w:rsidR="009B1804">
        <w:rPr>
          <w:rFonts w:ascii="Tahoma" w:hAnsi="Tahoma" w:cs="Tahoma"/>
          <w:i/>
          <w:sz w:val="20"/>
        </w:rPr>
        <w:instrText xml:space="preserve"> DOCVARIABLE  DO_DIR_SHORT  \* MERGEFORMAT </w:instrText>
      </w:r>
      <w:r w:rsidR="00B36FEC">
        <w:rPr>
          <w:rFonts w:ascii="Tahoma" w:hAnsi="Tahoma" w:cs="Tahoma"/>
          <w:i/>
          <w:sz w:val="20"/>
        </w:rPr>
        <w:fldChar w:fldCharType="end"/>
      </w:r>
      <w:r w:rsidRPr="008F0D0B">
        <w:rPr>
          <w:rFonts w:ascii="Tahoma" w:hAnsi="Tahoma" w:cs="Tahoma"/>
          <w:i/>
          <w:sz w:val="20"/>
        </w:rPr>
        <w:t xml:space="preserve">/                             </w:t>
      </w:r>
      <w:r w:rsidRPr="00474F70">
        <w:rPr>
          <w:rFonts w:ascii="Tahoma" w:hAnsi="Tahoma" w:cs="Tahoma"/>
          <w:i/>
          <w:sz w:val="20"/>
        </w:rPr>
        <w:t>___________________/</w:t>
      </w:r>
      <w:r w:rsidR="00B36FEC" w:rsidRPr="00474F70">
        <w:rPr>
          <w:rFonts w:ascii="Tahoma" w:hAnsi="Tahoma" w:cs="Tahoma"/>
          <w:i/>
          <w:sz w:val="20"/>
        </w:rPr>
        <w:fldChar w:fldCharType="begin"/>
      </w:r>
      <w:r w:rsidRPr="00474F70">
        <w:rPr>
          <w:rFonts w:ascii="Tahoma" w:hAnsi="Tahoma" w:cs="Tahoma"/>
          <w:i/>
          <w:sz w:val="20"/>
        </w:rPr>
        <w:instrText xml:space="preserve"> DOCVARIABLE  DIRECTOR_PODPISANT  \* MERGEFORMAT </w:instrText>
      </w:r>
      <w:r w:rsidR="00B36FEC" w:rsidRPr="00474F70">
        <w:rPr>
          <w:rFonts w:ascii="Tahoma" w:hAnsi="Tahoma" w:cs="Tahoma"/>
          <w:i/>
          <w:sz w:val="20"/>
        </w:rPr>
        <w:fldChar w:fldCharType="end"/>
      </w:r>
      <w:r w:rsidRPr="00474F70">
        <w:rPr>
          <w:rFonts w:ascii="Tahoma" w:hAnsi="Tahoma" w:cs="Tahoma"/>
          <w:i/>
          <w:sz w:val="20"/>
        </w:rPr>
        <w:t>/</w:t>
      </w:r>
    </w:p>
    <w:p w:rsidR="002D662F" w:rsidRPr="008F0D0B" w:rsidRDefault="002D662F" w:rsidP="002D662F">
      <w:pPr>
        <w:pStyle w:val="30"/>
        <w:jc w:val="left"/>
        <w:rPr>
          <w:rFonts w:ascii="Tahoma" w:hAnsi="Tahoma" w:cs="Tahoma"/>
          <w:i/>
          <w:sz w:val="20"/>
        </w:rPr>
      </w:pPr>
    </w:p>
    <w:p w:rsidR="009E2BA5" w:rsidRPr="007148E1" w:rsidRDefault="002D662F" w:rsidP="008012C7">
      <w:pPr>
        <w:pStyle w:val="ConsPlusNormal"/>
        <w:rPr>
          <w:rFonts w:ascii="Courier New" w:eastAsia="Calibri" w:hAnsi="Courier New" w:cs="Courier New"/>
          <w:b/>
          <w:bCs/>
        </w:rPr>
      </w:pPr>
      <w:r w:rsidRPr="008F0D0B">
        <w:rPr>
          <w:rFonts w:ascii="Tahoma" w:hAnsi="Tahoma" w:cs="Tahoma"/>
          <w:i/>
        </w:rPr>
        <w:t xml:space="preserve">М.П.                                              </w:t>
      </w:r>
      <w:r>
        <w:rPr>
          <w:rFonts w:ascii="Tahoma" w:hAnsi="Tahoma" w:cs="Tahoma"/>
          <w:i/>
        </w:rPr>
        <w:t xml:space="preserve">                           </w:t>
      </w:r>
      <w:r w:rsidRPr="008F0D0B">
        <w:rPr>
          <w:rFonts w:ascii="Tahoma" w:hAnsi="Tahoma" w:cs="Tahoma"/>
          <w:i/>
        </w:rPr>
        <w:t xml:space="preserve">М.П.              </w:t>
      </w:r>
    </w:p>
    <w:sectPr w:rsidR="009E2BA5" w:rsidRPr="007148E1" w:rsidSect="009D0BA5">
      <w:headerReference w:type="even" r:id="rId25"/>
      <w:headerReference w:type="default" r:id="rId26"/>
      <w:footerReference w:type="default" r:id="rId27"/>
      <w:headerReference w:type="first" r:id="rId28"/>
      <w:footerReference w:type="first" r:id="rId29"/>
      <w:pgSz w:w="11907" w:h="16840" w:code="9"/>
      <w:pgMar w:top="284" w:right="708" w:bottom="902" w:left="1134" w:header="720" w:footer="6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611" w:rsidRDefault="009B4611">
      <w:pPr>
        <w:pStyle w:val="a3"/>
      </w:pPr>
      <w:r>
        <w:separator/>
      </w:r>
    </w:p>
  </w:endnote>
  <w:endnote w:type="continuationSeparator" w:id="0">
    <w:p w:rsidR="009B4611" w:rsidRDefault="009B4611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621" w:rsidRPr="0095338A" w:rsidRDefault="00AB4621" w:rsidP="0095338A">
    <w:pPr>
      <w:pStyle w:val="a9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  <w:lang w:val="en-US"/>
      </w:rPr>
      <w:t xml:space="preserve">    </w:t>
    </w:r>
    <w:r w:rsidRPr="0095338A">
      <w:rPr>
        <w:rFonts w:ascii="Tahoma" w:hAnsi="Tahoma" w:cs="Tahoma"/>
        <w:sz w:val="18"/>
        <w:szCs w:val="18"/>
      </w:rPr>
      <w:t>ОРГАНИЗАЦИЯ ВКХ _________________              АБОНЕНТ_____________________</w:t>
    </w:r>
    <w:r>
      <w:rPr>
        <w:rFonts w:ascii="Tahoma" w:hAnsi="Tahoma" w:cs="Tahoma"/>
        <w:sz w:val="18"/>
        <w:szCs w:val="18"/>
        <w:lang w:val="en-US"/>
      </w:rPr>
      <w:t xml:space="preserve">              </w:t>
    </w:r>
    <w:r w:rsidRPr="0095338A">
      <w:rPr>
        <w:rFonts w:ascii="Tahoma" w:hAnsi="Tahoma" w:cs="Tahoma"/>
        <w:sz w:val="18"/>
        <w:szCs w:val="18"/>
      </w:rPr>
      <w:t xml:space="preserve">стр. </w:t>
    </w:r>
    <w:r w:rsidRPr="0095338A">
      <w:rPr>
        <w:rFonts w:ascii="Tahoma" w:hAnsi="Tahoma" w:cs="Tahoma"/>
        <w:sz w:val="18"/>
        <w:szCs w:val="18"/>
      </w:rPr>
      <w:fldChar w:fldCharType="begin"/>
    </w:r>
    <w:r w:rsidRPr="0095338A">
      <w:rPr>
        <w:rFonts w:ascii="Tahoma" w:hAnsi="Tahoma" w:cs="Tahoma"/>
        <w:sz w:val="18"/>
        <w:szCs w:val="18"/>
      </w:rPr>
      <w:instrText xml:space="preserve"> PAGE </w:instrText>
    </w:r>
    <w:r w:rsidRPr="0095338A">
      <w:rPr>
        <w:rFonts w:ascii="Tahoma" w:hAnsi="Tahoma" w:cs="Tahoma"/>
        <w:sz w:val="18"/>
        <w:szCs w:val="18"/>
      </w:rPr>
      <w:fldChar w:fldCharType="separate"/>
    </w:r>
    <w:r w:rsidR="00CB05AB">
      <w:rPr>
        <w:rFonts w:ascii="Tahoma" w:hAnsi="Tahoma" w:cs="Tahoma"/>
        <w:noProof/>
        <w:sz w:val="18"/>
        <w:szCs w:val="18"/>
      </w:rPr>
      <w:t>19</w:t>
    </w:r>
    <w:r w:rsidRPr="0095338A">
      <w:rPr>
        <w:rFonts w:ascii="Tahoma" w:hAnsi="Tahoma" w:cs="Tahoma"/>
        <w:sz w:val="18"/>
        <w:szCs w:val="18"/>
      </w:rPr>
      <w:fldChar w:fldCharType="end"/>
    </w:r>
    <w:r w:rsidRPr="0095338A">
      <w:rPr>
        <w:rFonts w:ascii="Tahoma" w:hAnsi="Tahoma" w:cs="Tahoma"/>
        <w:sz w:val="18"/>
        <w:szCs w:val="18"/>
      </w:rPr>
      <w:t xml:space="preserve"> из </w:t>
    </w:r>
    <w:r w:rsidRPr="0095338A">
      <w:rPr>
        <w:rFonts w:ascii="Tahoma" w:hAnsi="Tahoma" w:cs="Tahoma"/>
        <w:sz w:val="18"/>
        <w:szCs w:val="18"/>
      </w:rPr>
      <w:fldChar w:fldCharType="begin"/>
    </w:r>
    <w:r w:rsidRPr="0095338A">
      <w:rPr>
        <w:rFonts w:ascii="Tahoma" w:hAnsi="Tahoma" w:cs="Tahoma"/>
        <w:sz w:val="18"/>
        <w:szCs w:val="18"/>
      </w:rPr>
      <w:instrText xml:space="preserve"> NUMPAGES </w:instrText>
    </w:r>
    <w:r w:rsidRPr="0095338A">
      <w:rPr>
        <w:rFonts w:ascii="Tahoma" w:hAnsi="Tahoma" w:cs="Tahoma"/>
        <w:sz w:val="18"/>
        <w:szCs w:val="18"/>
      </w:rPr>
      <w:fldChar w:fldCharType="separate"/>
    </w:r>
    <w:r w:rsidR="00CB05AB">
      <w:rPr>
        <w:rFonts w:ascii="Tahoma" w:hAnsi="Tahoma" w:cs="Tahoma"/>
        <w:noProof/>
        <w:sz w:val="18"/>
        <w:szCs w:val="18"/>
      </w:rPr>
      <w:t>19</w:t>
    </w:r>
    <w:r w:rsidRPr="0095338A">
      <w:rPr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621" w:rsidRPr="00370E6C" w:rsidRDefault="00AB4621" w:rsidP="0095338A">
    <w:pPr>
      <w:pStyle w:val="a9"/>
      <w:rPr>
        <w:rFonts w:ascii="Tahoma" w:hAnsi="Tahoma" w:cs="Tahoma"/>
        <w:sz w:val="18"/>
        <w:szCs w:val="18"/>
      </w:rPr>
    </w:pPr>
    <w:r w:rsidRPr="0095338A">
      <w:rPr>
        <w:rFonts w:ascii="Tahoma" w:hAnsi="Tahoma" w:cs="Tahoma"/>
        <w:sz w:val="18"/>
        <w:szCs w:val="18"/>
      </w:rPr>
      <w:t>ОРГАНИЗАЦИЯ  ВКХ _________________               АБОНЕНТ         _____________________</w:t>
    </w:r>
    <w:r w:rsidRPr="00370E6C">
      <w:rPr>
        <w:rFonts w:ascii="Tahoma" w:hAnsi="Tahoma" w:cs="Tahoma"/>
        <w:sz w:val="18"/>
        <w:szCs w:val="18"/>
      </w:rPr>
      <w:t xml:space="preserve">       </w:t>
    </w:r>
    <w:r w:rsidRPr="0095338A">
      <w:rPr>
        <w:rFonts w:ascii="Tahoma" w:hAnsi="Tahoma" w:cs="Tahoma"/>
        <w:sz w:val="18"/>
        <w:szCs w:val="18"/>
      </w:rPr>
      <w:t xml:space="preserve">стр. </w:t>
    </w:r>
    <w:r w:rsidRPr="0095338A">
      <w:rPr>
        <w:rFonts w:ascii="Tahoma" w:hAnsi="Tahoma" w:cs="Tahoma"/>
        <w:sz w:val="18"/>
        <w:szCs w:val="18"/>
      </w:rPr>
      <w:fldChar w:fldCharType="begin"/>
    </w:r>
    <w:r w:rsidRPr="0095338A">
      <w:rPr>
        <w:rFonts w:ascii="Tahoma" w:hAnsi="Tahoma" w:cs="Tahoma"/>
        <w:sz w:val="18"/>
        <w:szCs w:val="18"/>
      </w:rPr>
      <w:instrText xml:space="preserve"> PAGE </w:instrText>
    </w:r>
    <w:r w:rsidRPr="0095338A">
      <w:rPr>
        <w:rFonts w:ascii="Tahoma" w:hAnsi="Tahoma" w:cs="Tahoma"/>
        <w:sz w:val="18"/>
        <w:szCs w:val="18"/>
      </w:rPr>
      <w:fldChar w:fldCharType="separate"/>
    </w:r>
    <w:r>
      <w:rPr>
        <w:rFonts w:ascii="Tahoma" w:hAnsi="Tahoma" w:cs="Tahoma"/>
        <w:noProof/>
        <w:sz w:val="18"/>
        <w:szCs w:val="18"/>
      </w:rPr>
      <w:t>1</w:t>
    </w:r>
    <w:r w:rsidRPr="0095338A">
      <w:rPr>
        <w:rFonts w:ascii="Tahoma" w:hAnsi="Tahoma" w:cs="Tahoma"/>
        <w:sz w:val="18"/>
        <w:szCs w:val="18"/>
      </w:rPr>
      <w:fldChar w:fldCharType="end"/>
    </w:r>
    <w:r w:rsidRPr="0095338A">
      <w:rPr>
        <w:rFonts w:ascii="Tahoma" w:hAnsi="Tahoma" w:cs="Tahoma"/>
        <w:sz w:val="18"/>
        <w:szCs w:val="18"/>
      </w:rPr>
      <w:t xml:space="preserve"> из </w:t>
    </w:r>
    <w:r w:rsidRPr="00370E6C">
      <w:rPr>
        <w:rFonts w:ascii="Tahoma" w:hAnsi="Tahoma" w:cs="Tahoma"/>
        <w:sz w:val="18"/>
        <w:szCs w:val="18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611" w:rsidRDefault="009B4611">
      <w:pPr>
        <w:pStyle w:val="a3"/>
      </w:pPr>
      <w:r>
        <w:separator/>
      </w:r>
    </w:p>
  </w:footnote>
  <w:footnote w:type="continuationSeparator" w:id="0">
    <w:p w:rsidR="009B4611" w:rsidRDefault="009B4611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621" w:rsidRDefault="009B4611">
    <w:pPr>
      <w:pStyle w:val="a8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3.45pt;height:181.8pt;z-index:-251658752;mso-position-horizontal:center;mso-position-horizontal-relative:margin;mso-position-vertical:center;mso-position-vertical-relative:margin" o:allowincell="f">
          <v:imagedata r:id="rId1" o:title="РКС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621" w:rsidRDefault="009B4611">
    <w:pPr>
      <w:pStyle w:val="12"/>
      <w:ind w:right="360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3.45pt;height:181.8pt;z-index:-251657728;mso-position-horizontal:center;mso-position-horizontal-relative:margin;mso-position-vertical:center;mso-position-vertical-relative:margin" o:allowincell="f">
          <v:imagedata r:id="rId1" o:title="РКС-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621" w:rsidRDefault="009B4611">
    <w:pPr>
      <w:pStyle w:val="a8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45pt;height:181.8pt;z-index:-251659776;mso-position-horizontal:center;mso-position-horizontal-relative:margin;mso-position-vertical:center;mso-position-vertical-relative:margin" o:allowincell="f">
          <v:imagedata r:id="rId1" o:title="РКС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10408"/>
    <w:multiLevelType w:val="multilevel"/>
    <w:tmpl w:val="BDDE6FA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 w15:restartNumberingAfterBreak="0">
    <w:nsid w:val="35326CA0"/>
    <w:multiLevelType w:val="multilevel"/>
    <w:tmpl w:val="B01807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4D1721B8"/>
    <w:multiLevelType w:val="multilevel"/>
    <w:tmpl w:val="E2E2906C"/>
    <w:lvl w:ilvl="0">
      <w:start w:val="1"/>
      <w:numFmt w:val="decimal"/>
      <w:lvlText w:val="%1."/>
      <w:lvlJc w:val="left"/>
      <w:pPr>
        <w:ind w:left="1637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AB"/>
    <w:rsid w:val="00002313"/>
    <w:rsid w:val="00002578"/>
    <w:rsid w:val="00007021"/>
    <w:rsid w:val="00013FD6"/>
    <w:rsid w:val="0001755F"/>
    <w:rsid w:val="000201A9"/>
    <w:rsid w:val="00025862"/>
    <w:rsid w:val="000263A1"/>
    <w:rsid w:val="00027623"/>
    <w:rsid w:val="00030252"/>
    <w:rsid w:val="00030AE6"/>
    <w:rsid w:val="000313B5"/>
    <w:rsid w:val="00032FB2"/>
    <w:rsid w:val="0003426C"/>
    <w:rsid w:val="000355FE"/>
    <w:rsid w:val="00037EBF"/>
    <w:rsid w:val="00041507"/>
    <w:rsid w:val="000415F5"/>
    <w:rsid w:val="00043484"/>
    <w:rsid w:val="00043689"/>
    <w:rsid w:val="00043912"/>
    <w:rsid w:val="00043DF1"/>
    <w:rsid w:val="00045ABF"/>
    <w:rsid w:val="00045C54"/>
    <w:rsid w:val="00051B83"/>
    <w:rsid w:val="00052AF2"/>
    <w:rsid w:val="0005397A"/>
    <w:rsid w:val="00054316"/>
    <w:rsid w:val="00055888"/>
    <w:rsid w:val="00056D86"/>
    <w:rsid w:val="00056E1D"/>
    <w:rsid w:val="0006164B"/>
    <w:rsid w:val="00063C35"/>
    <w:rsid w:val="00066E52"/>
    <w:rsid w:val="00066F42"/>
    <w:rsid w:val="00070176"/>
    <w:rsid w:val="000772A0"/>
    <w:rsid w:val="00080283"/>
    <w:rsid w:val="0008058B"/>
    <w:rsid w:val="00081709"/>
    <w:rsid w:val="00082A06"/>
    <w:rsid w:val="00083100"/>
    <w:rsid w:val="00086B3F"/>
    <w:rsid w:val="00090562"/>
    <w:rsid w:val="00093A95"/>
    <w:rsid w:val="0009743C"/>
    <w:rsid w:val="000A2637"/>
    <w:rsid w:val="000A41E4"/>
    <w:rsid w:val="000A58E2"/>
    <w:rsid w:val="000A69F6"/>
    <w:rsid w:val="000A6F0A"/>
    <w:rsid w:val="000A76FD"/>
    <w:rsid w:val="000A779F"/>
    <w:rsid w:val="000B2062"/>
    <w:rsid w:val="000B2D1B"/>
    <w:rsid w:val="000B3BA9"/>
    <w:rsid w:val="000B3ECE"/>
    <w:rsid w:val="000B4DFA"/>
    <w:rsid w:val="000B7823"/>
    <w:rsid w:val="000C0C22"/>
    <w:rsid w:val="000C33DA"/>
    <w:rsid w:val="000C481D"/>
    <w:rsid w:val="000C4A1C"/>
    <w:rsid w:val="000D1FF1"/>
    <w:rsid w:val="000D28F4"/>
    <w:rsid w:val="000D6DF9"/>
    <w:rsid w:val="000D7E65"/>
    <w:rsid w:val="000E31A3"/>
    <w:rsid w:val="000E39AC"/>
    <w:rsid w:val="000E47C1"/>
    <w:rsid w:val="000E5CBB"/>
    <w:rsid w:val="000F25C6"/>
    <w:rsid w:val="000F62A7"/>
    <w:rsid w:val="001008E0"/>
    <w:rsid w:val="001019DA"/>
    <w:rsid w:val="001043D5"/>
    <w:rsid w:val="001068D5"/>
    <w:rsid w:val="00111873"/>
    <w:rsid w:val="00111997"/>
    <w:rsid w:val="0011306D"/>
    <w:rsid w:val="00113EDC"/>
    <w:rsid w:val="00115F3F"/>
    <w:rsid w:val="001215C0"/>
    <w:rsid w:val="00122400"/>
    <w:rsid w:val="0012508C"/>
    <w:rsid w:val="00125EE6"/>
    <w:rsid w:val="00130FD9"/>
    <w:rsid w:val="00131CF2"/>
    <w:rsid w:val="00135E47"/>
    <w:rsid w:val="001369FB"/>
    <w:rsid w:val="00144A49"/>
    <w:rsid w:val="001456CB"/>
    <w:rsid w:val="0014666B"/>
    <w:rsid w:val="001505B0"/>
    <w:rsid w:val="00151839"/>
    <w:rsid w:val="00151ACF"/>
    <w:rsid w:val="00153EA4"/>
    <w:rsid w:val="00155103"/>
    <w:rsid w:val="00156F2A"/>
    <w:rsid w:val="00156FDF"/>
    <w:rsid w:val="001575CD"/>
    <w:rsid w:val="00157CF9"/>
    <w:rsid w:val="0016020E"/>
    <w:rsid w:val="00162A1C"/>
    <w:rsid w:val="001666AB"/>
    <w:rsid w:val="00166AD0"/>
    <w:rsid w:val="00167699"/>
    <w:rsid w:val="0017038B"/>
    <w:rsid w:val="001735F2"/>
    <w:rsid w:val="001743A4"/>
    <w:rsid w:val="00175141"/>
    <w:rsid w:val="0017653B"/>
    <w:rsid w:val="00181027"/>
    <w:rsid w:val="00181657"/>
    <w:rsid w:val="00182632"/>
    <w:rsid w:val="00185503"/>
    <w:rsid w:val="00186DCB"/>
    <w:rsid w:val="00187975"/>
    <w:rsid w:val="001944DD"/>
    <w:rsid w:val="0019720B"/>
    <w:rsid w:val="00197D60"/>
    <w:rsid w:val="001A00AA"/>
    <w:rsid w:val="001A4D8B"/>
    <w:rsid w:val="001B185F"/>
    <w:rsid w:val="001B226C"/>
    <w:rsid w:val="001B5A1F"/>
    <w:rsid w:val="001C244C"/>
    <w:rsid w:val="001C2D1D"/>
    <w:rsid w:val="001C5119"/>
    <w:rsid w:val="001C5191"/>
    <w:rsid w:val="001C5FDB"/>
    <w:rsid w:val="001C622B"/>
    <w:rsid w:val="001D065D"/>
    <w:rsid w:val="001D3AC9"/>
    <w:rsid w:val="001D581B"/>
    <w:rsid w:val="001D599A"/>
    <w:rsid w:val="001D5DBE"/>
    <w:rsid w:val="001D6EDA"/>
    <w:rsid w:val="001E065E"/>
    <w:rsid w:val="001E3E53"/>
    <w:rsid w:val="001E7775"/>
    <w:rsid w:val="001F0B64"/>
    <w:rsid w:val="001F59E1"/>
    <w:rsid w:val="001F682D"/>
    <w:rsid w:val="00201464"/>
    <w:rsid w:val="002024B4"/>
    <w:rsid w:val="00205608"/>
    <w:rsid w:val="002059C5"/>
    <w:rsid w:val="0021021B"/>
    <w:rsid w:val="00212129"/>
    <w:rsid w:val="0021308E"/>
    <w:rsid w:val="00215DAF"/>
    <w:rsid w:val="0021628E"/>
    <w:rsid w:val="00220283"/>
    <w:rsid w:val="0022261D"/>
    <w:rsid w:val="00222F65"/>
    <w:rsid w:val="00223C2D"/>
    <w:rsid w:val="00225392"/>
    <w:rsid w:val="00227BB3"/>
    <w:rsid w:val="0023093B"/>
    <w:rsid w:val="00231586"/>
    <w:rsid w:val="00231702"/>
    <w:rsid w:val="00231796"/>
    <w:rsid w:val="00231846"/>
    <w:rsid w:val="002366BC"/>
    <w:rsid w:val="00237042"/>
    <w:rsid w:val="00244630"/>
    <w:rsid w:val="00245054"/>
    <w:rsid w:val="00246645"/>
    <w:rsid w:val="00247479"/>
    <w:rsid w:val="002520E8"/>
    <w:rsid w:val="0025244A"/>
    <w:rsid w:val="0025422A"/>
    <w:rsid w:val="00254DBF"/>
    <w:rsid w:val="00260F10"/>
    <w:rsid w:val="0026237C"/>
    <w:rsid w:val="002628BB"/>
    <w:rsid w:val="00263572"/>
    <w:rsid w:val="00266762"/>
    <w:rsid w:val="002671A1"/>
    <w:rsid w:val="00267373"/>
    <w:rsid w:val="002720CE"/>
    <w:rsid w:val="0027220D"/>
    <w:rsid w:val="00277551"/>
    <w:rsid w:val="00277F48"/>
    <w:rsid w:val="00280C40"/>
    <w:rsid w:val="00280D3D"/>
    <w:rsid w:val="00281E0D"/>
    <w:rsid w:val="002822FC"/>
    <w:rsid w:val="0028325B"/>
    <w:rsid w:val="002833A7"/>
    <w:rsid w:val="00286AED"/>
    <w:rsid w:val="002922F7"/>
    <w:rsid w:val="00293CD9"/>
    <w:rsid w:val="00294638"/>
    <w:rsid w:val="00295CA2"/>
    <w:rsid w:val="002A014B"/>
    <w:rsid w:val="002A1DF2"/>
    <w:rsid w:val="002A2C3C"/>
    <w:rsid w:val="002A3BF0"/>
    <w:rsid w:val="002A689C"/>
    <w:rsid w:val="002A6D0A"/>
    <w:rsid w:val="002A78C9"/>
    <w:rsid w:val="002B1366"/>
    <w:rsid w:val="002C21DF"/>
    <w:rsid w:val="002C27C0"/>
    <w:rsid w:val="002C2896"/>
    <w:rsid w:val="002D0A95"/>
    <w:rsid w:val="002D212F"/>
    <w:rsid w:val="002D398F"/>
    <w:rsid w:val="002D3C94"/>
    <w:rsid w:val="002D5A29"/>
    <w:rsid w:val="002D662F"/>
    <w:rsid w:val="002D6F6E"/>
    <w:rsid w:val="002D7705"/>
    <w:rsid w:val="002E041F"/>
    <w:rsid w:val="002E162A"/>
    <w:rsid w:val="002E1C9B"/>
    <w:rsid w:val="002E27ED"/>
    <w:rsid w:val="002E3082"/>
    <w:rsid w:val="002E3875"/>
    <w:rsid w:val="002E5DB7"/>
    <w:rsid w:val="002E779A"/>
    <w:rsid w:val="002F0F40"/>
    <w:rsid w:val="002F4F8E"/>
    <w:rsid w:val="002F660B"/>
    <w:rsid w:val="00301689"/>
    <w:rsid w:val="00303A1C"/>
    <w:rsid w:val="0030652A"/>
    <w:rsid w:val="00310C93"/>
    <w:rsid w:val="00312BAC"/>
    <w:rsid w:val="00317CDB"/>
    <w:rsid w:val="00320A5A"/>
    <w:rsid w:val="00322DEA"/>
    <w:rsid w:val="00323468"/>
    <w:rsid w:val="00325F2B"/>
    <w:rsid w:val="0033064C"/>
    <w:rsid w:val="00330F9E"/>
    <w:rsid w:val="00332689"/>
    <w:rsid w:val="003328D4"/>
    <w:rsid w:val="003364D0"/>
    <w:rsid w:val="0033728D"/>
    <w:rsid w:val="00340706"/>
    <w:rsid w:val="00340805"/>
    <w:rsid w:val="0034198D"/>
    <w:rsid w:val="00342759"/>
    <w:rsid w:val="003440FC"/>
    <w:rsid w:val="00345E73"/>
    <w:rsid w:val="00347985"/>
    <w:rsid w:val="00347FB7"/>
    <w:rsid w:val="0035220B"/>
    <w:rsid w:val="003529A4"/>
    <w:rsid w:val="00353A95"/>
    <w:rsid w:val="003561D5"/>
    <w:rsid w:val="0035724A"/>
    <w:rsid w:val="00364022"/>
    <w:rsid w:val="00370E6C"/>
    <w:rsid w:val="00384A25"/>
    <w:rsid w:val="003909A7"/>
    <w:rsid w:val="003944ED"/>
    <w:rsid w:val="0039685D"/>
    <w:rsid w:val="00397744"/>
    <w:rsid w:val="003A1F57"/>
    <w:rsid w:val="003A2225"/>
    <w:rsid w:val="003A3752"/>
    <w:rsid w:val="003A5D5C"/>
    <w:rsid w:val="003B04D3"/>
    <w:rsid w:val="003B6EA7"/>
    <w:rsid w:val="003B7D93"/>
    <w:rsid w:val="003C2D80"/>
    <w:rsid w:val="003C5700"/>
    <w:rsid w:val="003C6DF8"/>
    <w:rsid w:val="003D205C"/>
    <w:rsid w:val="003D5EDC"/>
    <w:rsid w:val="003D693C"/>
    <w:rsid w:val="003D7AAF"/>
    <w:rsid w:val="003E32DB"/>
    <w:rsid w:val="003F0440"/>
    <w:rsid w:val="003F0BD7"/>
    <w:rsid w:val="003F0E21"/>
    <w:rsid w:val="003F13B1"/>
    <w:rsid w:val="003F489C"/>
    <w:rsid w:val="003F5AA0"/>
    <w:rsid w:val="003F68F6"/>
    <w:rsid w:val="00402EE4"/>
    <w:rsid w:val="00405A96"/>
    <w:rsid w:val="00406947"/>
    <w:rsid w:val="00412DE9"/>
    <w:rsid w:val="00413E7E"/>
    <w:rsid w:val="00415187"/>
    <w:rsid w:val="00416905"/>
    <w:rsid w:val="00420791"/>
    <w:rsid w:val="00422C8E"/>
    <w:rsid w:val="00424AFB"/>
    <w:rsid w:val="0042504C"/>
    <w:rsid w:val="00425793"/>
    <w:rsid w:val="00426E8A"/>
    <w:rsid w:val="00431496"/>
    <w:rsid w:val="00432938"/>
    <w:rsid w:val="00434040"/>
    <w:rsid w:val="00436DCA"/>
    <w:rsid w:val="00437F2D"/>
    <w:rsid w:val="004459BF"/>
    <w:rsid w:val="00446416"/>
    <w:rsid w:val="00447966"/>
    <w:rsid w:val="00447DE1"/>
    <w:rsid w:val="00454972"/>
    <w:rsid w:val="004601C4"/>
    <w:rsid w:val="004603A4"/>
    <w:rsid w:val="00470144"/>
    <w:rsid w:val="00470209"/>
    <w:rsid w:val="00470AA2"/>
    <w:rsid w:val="0047119C"/>
    <w:rsid w:val="00471866"/>
    <w:rsid w:val="004737F1"/>
    <w:rsid w:val="00474F70"/>
    <w:rsid w:val="0048190B"/>
    <w:rsid w:val="00482047"/>
    <w:rsid w:val="00483DE4"/>
    <w:rsid w:val="0048518B"/>
    <w:rsid w:val="0048593D"/>
    <w:rsid w:val="00486027"/>
    <w:rsid w:val="00487855"/>
    <w:rsid w:val="00490498"/>
    <w:rsid w:val="00490F25"/>
    <w:rsid w:val="00491A45"/>
    <w:rsid w:val="00495D34"/>
    <w:rsid w:val="004A0CA8"/>
    <w:rsid w:val="004A3C2E"/>
    <w:rsid w:val="004A6C06"/>
    <w:rsid w:val="004A7282"/>
    <w:rsid w:val="004A7981"/>
    <w:rsid w:val="004B4648"/>
    <w:rsid w:val="004B4772"/>
    <w:rsid w:val="004B6887"/>
    <w:rsid w:val="004C0DBB"/>
    <w:rsid w:val="004C6735"/>
    <w:rsid w:val="004D0720"/>
    <w:rsid w:val="004D52BA"/>
    <w:rsid w:val="004D698D"/>
    <w:rsid w:val="004D7148"/>
    <w:rsid w:val="004D7AFE"/>
    <w:rsid w:val="004E115B"/>
    <w:rsid w:val="004E20B6"/>
    <w:rsid w:val="004E3A97"/>
    <w:rsid w:val="004E4684"/>
    <w:rsid w:val="004E5D09"/>
    <w:rsid w:val="004F0756"/>
    <w:rsid w:val="004F2F3F"/>
    <w:rsid w:val="004F531E"/>
    <w:rsid w:val="005022E4"/>
    <w:rsid w:val="00502466"/>
    <w:rsid w:val="00503DF5"/>
    <w:rsid w:val="005046D2"/>
    <w:rsid w:val="00511441"/>
    <w:rsid w:val="00511BC3"/>
    <w:rsid w:val="0051360D"/>
    <w:rsid w:val="00522861"/>
    <w:rsid w:val="00522FE8"/>
    <w:rsid w:val="005231F4"/>
    <w:rsid w:val="005244A5"/>
    <w:rsid w:val="00533931"/>
    <w:rsid w:val="005349BE"/>
    <w:rsid w:val="00536E39"/>
    <w:rsid w:val="00543E26"/>
    <w:rsid w:val="00547E99"/>
    <w:rsid w:val="005507A7"/>
    <w:rsid w:val="00550B6D"/>
    <w:rsid w:val="00552970"/>
    <w:rsid w:val="005541BC"/>
    <w:rsid w:val="00556B3C"/>
    <w:rsid w:val="00557B3B"/>
    <w:rsid w:val="005609E5"/>
    <w:rsid w:val="00562BA4"/>
    <w:rsid w:val="00563B92"/>
    <w:rsid w:val="00563BC9"/>
    <w:rsid w:val="0056503C"/>
    <w:rsid w:val="005651E4"/>
    <w:rsid w:val="00565EB3"/>
    <w:rsid w:val="00566EBB"/>
    <w:rsid w:val="005755A6"/>
    <w:rsid w:val="00577D91"/>
    <w:rsid w:val="005872F4"/>
    <w:rsid w:val="00590068"/>
    <w:rsid w:val="005903AD"/>
    <w:rsid w:val="00592B6A"/>
    <w:rsid w:val="0059413D"/>
    <w:rsid w:val="005A7CD3"/>
    <w:rsid w:val="005B0C80"/>
    <w:rsid w:val="005B1D8B"/>
    <w:rsid w:val="005B4423"/>
    <w:rsid w:val="005B514A"/>
    <w:rsid w:val="005B51A0"/>
    <w:rsid w:val="005C0473"/>
    <w:rsid w:val="005C114E"/>
    <w:rsid w:val="005C1992"/>
    <w:rsid w:val="005C2EF7"/>
    <w:rsid w:val="005C31B3"/>
    <w:rsid w:val="005C4CDE"/>
    <w:rsid w:val="005C5F62"/>
    <w:rsid w:val="005D33AD"/>
    <w:rsid w:val="005D3E09"/>
    <w:rsid w:val="005D4AC0"/>
    <w:rsid w:val="005D68A5"/>
    <w:rsid w:val="005E61F5"/>
    <w:rsid w:val="005E7A41"/>
    <w:rsid w:val="005F1E8E"/>
    <w:rsid w:val="005F25E9"/>
    <w:rsid w:val="005F3812"/>
    <w:rsid w:val="005F3FD4"/>
    <w:rsid w:val="005F51C3"/>
    <w:rsid w:val="005F7B15"/>
    <w:rsid w:val="0060032D"/>
    <w:rsid w:val="00600AD2"/>
    <w:rsid w:val="00600D82"/>
    <w:rsid w:val="00606599"/>
    <w:rsid w:val="006067D3"/>
    <w:rsid w:val="00606F4A"/>
    <w:rsid w:val="00607753"/>
    <w:rsid w:val="00610397"/>
    <w:rsid w:val="00613158"/>
    <w:rsid w:val="00616435"/>
    <w:rsid w:val="00616487"/>
    <w:rsid w:val="00621380"/>
    <w:rsid w:val="00622B7C"/>
    <w:rsid w:val="0062359C"/>
    <w:rsid w:val="00623E63"/>
    <w:rsid w:val="00624D58"/>
    <w:rsid w:val="0062576B"/>
    <w:rsid w:val="00630893"/>
    <w:rsid w:val="006332F6"/>
    <w:rsid w:val="00633933"/>
    <w:rsid w:val="00637807"/>
    <w:rsid w:val="00640317"/>
    <w:rsid w:val="006411B3"/>
    <w:rsid w:val="006425AD"/>
    <w:rsid w:val="0064338A"/>
    <w:rsid w:val="0064518D"/>
    <w:rsid w:val="00645672"/>
    <w:rsid w:val="0064774B"/>
    <w:rsid w:val="00650091"/>
    <w:rsid w:val="006537B0"/>
    <w:rsid w:val="00657C95"/>
    <w:rsid w:val="006601B0"/>
    <w:rsid w:val="00660F85"/>
    <w:rsid w:val="00663DDB"/>
    <w:rsid w:val="00663EA4"/>
    <w:rsid w:val="0066686F"/>
    <w:rsid w:val="006725F6"/>
    <w:rsid w:val="00674FA7"/>
    <w:rsid w:val="00675438"/>
    <w:rsid w:val="00680515"/>
    <w:rsid w:val="006849AD"/>
    <w:rsid w:val="006859A4"/>
    <w:rsid w:val="00690005"/>
    <w:rsid w:val="00693E11"/>
    <w:rsid w:val="006971D3"/>
    <w:rsid w:val="006A0E23"/>
    <w:rsid w:val="006A16AF"/>
    <w:rsid w:val="006A3B58"/>
    <w:rsid w:val="006A43F1"/>
    <w:rsid w:val="006A4873"/>
    <w:rsid w:val="006A725A"/>
    <w:rsid w:val="006B0587"/>
    <w:rsid w:val="006B2058"/>
    <w:rsid w:val="006B2540"/>
    <w:rsid w:val="006B4D48"/>
    <w:rsid w:val="006B607A"/>
    <w:rsid w:val="006B6DC3"/>
    <w:rsid w:val="006B7EE6"/>
    <w:rsid w:val="006C003E"/>
    <w:rsid w:val="006D1231"/>
    <w:rsid w:val="006D1637"/>
    <w:rsid w:val="006D180F"/>
    <w:rsid w:val="006D4890"/>
    <w:rsid w:val="006D4C4D"/>
    <w:rsid w:val="006E13E5"/>
    <w:rsid w:val="006E145A"/>
    <w:rsid w:val="006E1A2D"/>
    <w:rsid w:val="006E2016"/>
    <w:rsid w:val="006E28D9"/>
    <w:rsid w:val="006E2D1A"/>
    <w:rsid w:val="006E79DB"/>
    <w:rsid w:val="006F4388"/>
    <w:rsid w:val="006F5C05"/>
    <w:rsid w:val="006F67C8"/>
    <w:rsid w:val="00700654"/>
    <w:rsid w:val="007009B6"/>
    <w:rsid w:val="00704A7C"/>
    <w:rsid w:val="00710035"/>
    <w:rsid w:val="0071182D"/>
    <w:rsid w:val="007143EB"/>
    <w:rsid w:val="007148E1"/>
    <w:rsid w:val="00717181"/>
    <w:rsid w:val="0072399C"/>
    <w:rsid w:val="00726B55"/>
    <w:rsid w:val="00727378"/>
    <w:rsid w:val="00727E08"/>
    <w:rsid w:val="00732D6D"/>
    <w:rsid w:val="007336CD"/>
    <w:rsid w:val="007375A5"/>
    <w:rsid w:val="00737AD5"/>
    <w:rsid w:val="0074106D"/>
    <w:rsid w:val="007417C9"/>
    <w:rsid w:val="00742172"/>
    <w:rsid w:val="00743758"/>
    <w:rsid w:val="0074392F"/>
    <w:rsid w:val="007470A5"/>
    <w:rsid w:val="00750F2D"/>
    <w:rsid w:val="00750F95"/>
    <w:rsid w:val="007514A6"/>
    <w:rsid w:val="00751524"/>
    <w:rsid w:val="00751F44"/>
    <w:rsid w:val="00752309"/>
    <w:rsid w:val="007525F1"/>
    <w:rsid w:val="00757187"/>
    <w:rsid w:val="007572F5"/>
    <w:rsid w:val="0075753E"/>
    <w:rsid w:val="00761C92"/>
    <w:rsid w:val="00763CED"/>
    <w:rsid w:val="00764D57"/>
    <w:rsid w:val="00765A63"/>
    <w:rsid w:val="00765E89"/>
    <w:rsid w:val="00766CE3"/>
    <w:rsid w:val="007679D0"/>
    <w:rsid w:val="0077496C"/>
    <w:rsid w:val="00776D58"/>
    <w:rsid w:val="00781573"/>
    <w:rsid w:val="007819F7"/>
    <w:rsid w:val="0078439F"/>
    <w:rsid w:val="00784812"/>
    <w:rsid w:val="00787E8F"/>
    <w:rsid w:val="00792970"/>
    <w:rsid w:val="00794F52"/>
    <w:rsid w:val="007A0927"/>
    <w:rsid w:val="007A2860"/>
    <w:rsid w:val="007A2C97"/>
    <w:rsid w:val="007A4C29"/>
    <w:rsid w:val="007A7812"/>
    <w:rsid w:val="007A7FE4"/>
    <w:rsid w:val="007B0710"/>
    <w:rsid w:val="007B3106"/>
    <w:rsid w:val="007B4041"/>
    <w:rsid w:val="007B633C"/>
    <w:rsid w:val="007B7994"/>
    <w:rsid w:val="007C34D0"/>
    <w:rsid w:val="007C54FC"/>
    <w:rsid w:val="007D20C0"/>
    <w:rsid w:val="007D2CA7"/>
    <w:rsid w:val="007D3312"/>
    <w:rsid w:val="007D465F"/>
    <w:rsid w:val="007D6C10"/>
    <w:rsid w:val="007D7176"/>
    <w:rsid w:val="007E03F8"/>
    <w:rsid w:val="007E15E9"/>
    <w:rsid w:val="007E33A7"/>
    <w:rsid w:val="007E59D4"/>
    <w:rsid w:val="007E5F15"/>
    <w:rsid w:val="007E6DB2"/>
    <w:rsid w:val="007F05A8"/>
    <w:rsid w:val="007F3D30"/>
    <w:rsid w:val="007F611B"/>
    <w:rsid w:val="007F6302"/>
    <w:rsid w:val="008012C7"/>
    <w:rsid w:val="008014A3"/>
    <w:rsid w:val="00805468"/>
    <w:rsid w:val="00812D70"/>
    <w:rsid w:val="00815426"/>
    <w:rsid w:val="00815905"/>
    <w:rsid w:val="00817A85"/>
    <w:rsid w:val="0082051F"/>
    <w:rsid w:val="00821E39"/>
    <w:rsid w:val="00822855"/>
    <w:rsid w:val="00830ECB"/>
    <w:rsid w:val="00833B4B"/>
    <w:rsid w:val="00833F78"/>
    <w:rsid w:val="0083428F"/>
    <w:rsid w:val="00836A63"/>
    <w:rsid w:val="0083777C"/>
    <w:rsid w:val="00840C76"/>
    <w:rsid w:val="008424C9"/>
    <w:rsid w:val="00844BF6"/>
    <w:rsid w:val="00850906"/>
    <w:rsid w:val="00850BC0"/>
    <w:rsid w:val="00851BE1"/>
    <w:rsid w:val="00852B10"/>
    <w:rsid w:val="00860546"/>
    <w:rsid w:val="00860BE5"/>
    <w:rsid w:val="00861E5B"/>
    <w:rsid w:val="008657C6"/>
    <w:rsid w:val="00866611"/>
    <w:rsid w:val="00871373"/>
    <w:rsid w:val="00872B3E"/>
    <w:rsid w:val="00873627"/>
    <w:rsid w:val="00874E27"/>
    <w:rsid w:val="00876AD7"/>
    <w:rsid w:val="00877C98"/>
    <w:rsid w:val="00877D89"/>
    <w:rsid w:val="008866B4"/>
    <w:rsid w:val="0089138D"/>
    <w:rsid w:val="008930C1"/>
    <w:rsid w:val="00893382"/>
    <w:rsid w:val="0089707D"/>
    <w:rsid w:val="008A155A"/>
    <w:rsid w:val="008A240D"/>
    <w:rsid w:val="008A357E"/>
    <w:rsid w:val="008A49EF"/>
    <w:rsid w:val="008A5F05"/>
    <w:rsid w:val="008A7ECE"/>
    <w:rsid w:val="008B17BB"/>
    <w:rsid w:val="008B23C2"/>
    <w:rsid w:val="008B2939"/>
    <w:rsid w:val="008B4D25"/>
    <w:rsid w:val="008B719E"/>
    <w:rsid w:val="008C03AF"/>
    <w:rsid w:val="008C27DE"/>
    <w:rsid w:val="008C4976"/>
    <w:rsid w:val="008D112D"/>
    <w:rsid w:val="008D4E23"/>
    <w:rsid w:val="008D6E50"/>
    <w:rsid w:val="008E241E"/>
    <w:rsid w:val="008E3309"/>
    <w:rsid w:val="008E3DCD"/>
    <w:rsid w:val="008E4FC2"/>
    <w:rsid w:val="008E6F55"/>
    <w:rsid w:val="008F1A55"/>
    <w:rsid w:val="008F5B97"/>
    <w:rsid w:val="008F641C"/>
    <w:rsid w:val="00903378"/>
    <w:rsid w:val="0090570E"/>
    <w:rsid w:val="00906D00"/>
    <w:rsid w:val="00915841"/>
    <w:rsid w:val="00922CEE"/>
    <w:rsid w:val="009242EA"/>
    <w:rsid w:val="00926014"/>
    <w:rsid w:val="00934494"/>
    <w:rsid w:val="00936BAB"/>
    <w:rsid w:val="009372FE"/>
    <w:rsid w:val="00940418"/>
    <w:rsid w:val="00942827"/>
    <w:rsid w:val="00943335"/>
    <w:rsid w:val="0094448E"/>
    <w:rsid w:val="00945BA0"/>
    <w:rsid w:val="009471A7"/>
    <w:rsid w:val="00947A9B"/>
    <w:rsid w:val="00950D51"/>
    <w:rsid w:val="00952BD0"/>
    <w:rsid w:val="0095338A"/>
    <w:rsid w:val="009556DB"/>
    <w:rsid w:val="00957760"/>
    <w:rsid w:val="009649FE"/>
    <w:rsid w:val="00964B29"/>
    <w:rsid w:val="00966FC6"/>
    <w:rsid w:val="00971101"/>
    <w:rsid w:val="00975252"/>
    <w:rsid w:val="009775E1"/>
    <w:rsid w:val="00977983"/>
    <w:rsid w:val="00980624"/>
    <w:rsid w:val="009821DC"/>
    <w:rsid w:val="00982329"/>
    <w:rsid w:val="0098490C"/>
    <w:rsid w:val="0098558E"/>
    <w:rsid w:val="009872F6"/>
    <w:rsid w:val="00987BA8"/>
    <w:rsid w:val="0099142E"/>
    <w:rsid w:val="00991DD2"/>
    <w:rsid w:val="00994647"/>
    <w:rsid w:val="00997B98"/>
    <w:rsid w:val="009A2799"/>
    <w:rsid w:val="009A2A31"/>
    <w:rsid w:val="009A65DD"/>
    <w:rsid w:val="009B1804"/>
    <w:rsid w:val="009B4611"/>
    <w:rsid w:val="009B5A7C"/>
    <w:rsid w:val="009B5AB7"/>
    <w:rsid w:val="009B76B2"/>
    <w:rsid w:val="009C1ED4"/>
    <w:rsid w:val="009C3720"/>
    <w:rsid w:val="009C58D2"/>
    <w:rsid w:val="009C5E7D"/>
    <w:rsid w:val="009D0BA5"/>
    <w:rsid w:val="009D3B0C"/>
    <w:rsid w:val="009E2BA5"/>
    <w:rsid w:val="009E3ABC"/>
    <w:rsid w:val="009F0F76"/>
    <w:rsid w:val="009F3513"/>
    <w:rsid w:val="009F552A"/>
    <w:rsid w:val="00A005D1"/>
    <w:rsid w:val="00A0230D"/>
    <w:rsid w:val="00A052B7"/>
    <w:rsid w:val="00A10F29"/>
    <w:rsid w:val="00A12C34"/>
    <w:rsid w:val="00A12C9A"/>
    <w:rsid w:val="00A13523"/>
    <w:rsid w:val="00A14D4D"/>
    <w:rsid w:val="00A15ED1"/>
    <w:rsid w:val="00A164F4"/>
    <w:rsid w:val="00A2119D"/>
    <w:rsid w:val="00A217DB"/>
    <w:rsid w:val="00A21C95"/>
    <w:rsid w:val="00A24052"/>
    <w:rsid w:val="00A24762"/>
    <w:rsid w:val="00A335F4"/>
    <w:rsid w:val="00A33D51"/>
    <w:rsid w:val="00A3474E"/>
    <w:rsid w:val="00A35F2B"/>
    <w:rsid w:val="00A3695B"/>
    <w:rsid w:val="00A40206"/>
    <w:rsid w:val="00A41980"/>
    <w:rsid w:val="00A43901"/>
    <w:rsid w:val="00A47E9D"/>
    <w:rsid w:val="00A50A06"/>
    <w:rsid w:val="00A50C14"/>
    <w:rsid w:val="00A51561"/>
    <w:rsid w:val="00A53424"/>
    <w:rsid w:val="00A5423B"/>
    <w:rsid w:val="00A54873"/>
    <w:rsid w:val="00A60A72"/>
    <w:rsid w:val="00A61346"/>
    <w:rsid w:val="00A664C2"/>
    <w:rsid w:val="00A67666"/>
    <w:rsid w:val="00A76554"/>
    <w:rsid w:val="00A7707B"/>
    <w:rsid w:val="00A77693"/>
    <w:rsid w:val="00A91F0B"/>
    <w:rsid w:val="00A92047"/>
    <w:rsid w:val="00A93087"/>
    <w:rsid w:val="00AA01DD"/>
    <w:rsid w:val="00AA168D"/>
    <w:rsid w:val="00AA19FA"/>
    <w:rsid w:val="00AA4A42"/>
    <w:rsid w:val="00AA7854"/>
    <w:rsid w:val="00AB00C3"/>
    <w:rsid w:val="00AB1319"/>
    <w:rsid w:val="00AB1D11"/>
    <w:rsid w:val="00AB3E3B"/>
    <w:rsid w:val="00AB4184"/>
    <w:rsid w:val="00AB4621"/>
    <w:rsid w:val="00AC100A"/>
    <w:rsid w:val="00AC3745"/>
    <w:rsid w:val="00AC3E31"/>
    <w:rsid w:val="00AC49B3"/>
    <w:rsid w:val="00AD0069"/>
    <w:rsid w:val="00AD1D99"/>
    <w:rsid w:val="00AD26DD"/>
    <w:rsid w:val="00AD446C"/>
    <w:rsid w:val="00AD623B"/>
    <w:rsid w:val="00AD7B70"/>
    <w:rsid w:val="00AE2CB4"/>
    <w:rsid w:val="00AE480E"/>
    <w:rsid w:val="00AE4B54"/>
    <w:rsid w:val="00AE5572"/>
    <w:rsid w:val="00AE5914"/>
    <w:rsid w:val="00AF0CEE"/>
    <w:rsid w:val="00AF0EBA"/>
    <w:rsid w:val="00AF16A6"/>
    <w:rsid w:val="00AF230B"/>
    <w:rsid w:val="00AF4671"/>
    <w:rsid w:val="00AF72D5"/>
    <w:rsid w:val="00B01776"/>
    <w:rsid w:val="00B02B43"/>
    <w:rsid w:val="00B07D67"/>
    <w:rsid w:val="00B16B27"/>
    <w:rsid w:val="00B206CF"/>
    <w:rsid w:val="00B246BD"/>
    <w:rsid w:val="00B30886"/>
    <w:rsid w:val="00B31175"/>
    <w:rsid w:val="00B35701"/>
    <w:rsid w:val="00B36FEC"/>
    <w:rsid w:val="00B40429"/>
    <w:rsid w:val="00B5025B"/>
    <w:rsid w:val="00B5134E"/>
    <w:rsid w:val="00B5220C"/>
    <w:rsid w:val="00B54274"/>
    <w:rsid w:val="00B60DA2"/>
    <w:rsid w:val="00B66D0E"/>
    <w:rsid w:val="00B67A22"/>
    <w:rsid w:val="00B67E78"/>
    <w:rsid w:val="00B71747"/>
    <w:rsid w:val="00B71DB2"/>
    <w:rsid w:val="00B75AA7"/>
    <w:rsid w:val="00B76136"/>
    <w:rsid w:val="00B80575"/>
    <w:rsid w:val="00B85A67"/>
    <w:rsid w:val="00B85ECB"/>
    <w:rsid w:val="00B905C0"/>
    <w:rsid w:val="00B92C6A"/>
    <w:rsid w:val="00B938F7"/>
    <w:rsid w:val="00B95B4C"/>
    <w:rsid w:val="00B96F0B"/>
    <w:rsid w:val="00B9706B"/>
    <w:rsid w:val="00B97B60"/>
    <w:rsid w:val="00BA0081"/>
    <w:rsid w:val="00BA0E51"/>
    <w:rsid w:val="00BA1CCD"/>
    <w:rsid w:val="00BA1E48"/>
    <w:rsid w:val="00BA4B51"/>
    <w:rsid w:val="00BA7E60"/>
    <w:rsid w:val="00BB0C26"/>
    <w:rsid w:val="00BB426D"/>
    <w:rsid w:val="00BB4FA2"/>
    <w:rsid w:val="00BC2457"/>
    <w:rsid w:val="00BC2B69"/>
    <w:rsid w:val="00BC7494"/>
    <w:rsid w:val="00BD1EEF"/>
    <w:rsid w:val="00BD29D2"/>
    <w:rsid w:val="00BD43A3"/>
    <w:rsid w:val="00BD54A6"/>
    <w:rsid w:val="00BD58FE"/>
    <w:rsid w:val="00BD7B9A"/>
    <w:rsid w:val="00BD7D43"/>
    <w:rsid w:val="00BD7E5B"/>
    <w:rsid w:val="00BE1273"/>
    <w:rsid w:val="00BE238B"/>
    <w:rsid w:val="00BF1B50"/>
    <w:rsid w:val="00BF4B07"/>
    <w:rsid w:val="00BF643D"/>
    <w:rsid w:val="00BF7196"/>
    <w:rsid w:val="00BF7B62"/>
    <w:rsid w:val="00C029CF"/>
    <w:rsid w:val="00C02E98"/>
    <w:rsid w:val="00C039A4"/>
    <w:rsid w:val="00C05C2F"/>
    <w:rsid w:val="00C0679F"/>
    <w:rsid w:val="00C105FE"/>
    <w:rsid w:val="00C11F56"/>
    <w:rsid w:val="00C132A5"/>
    <w:rsid w:val="00C15BBA"/>
    <w:rsid w:val="00C16A73"/>
    <w:rsid w:val="00C17A7A"/>
    <w:rsid w:val="00C2179B"/>
    <w:rsid w:val="00C22775"/>
    <w:rsid w:val="00C25706"/>
    <w:rsid w:val="00C328EB"/>
    <w:rsid w:val="00C33AC8"/>
    <w:rsid w:val="00C3556D"/>
    <w:rsid w:val="00C4261C"/>
    <w:rsid w:val="00C42AE5"/>
    <w:rsid w:val="00C42DF1"/>
    <w:rsid w:val="00C43215"/>
    <w:rsid w:val="00C43786"/>
    <w:rsid w:val="00C47A81"/>
    <w:rsid w:val="00C47DFE"/>
    <w:rsid w:val="00C50106"/>
    <w:rsid w:val="00C52552"/>
    <w:rsid w:val="00C5379D"/>
    <w:rsid w:val="00C5780D"/>
    <w:rsid w:val="00C60B92"/>
    <w:rsid w:val="00C6289B"/>
    <w:rsid w:val="00C64541"/>
    <w:rsid w:val="00C661E9"/>
    <w:rsid w:val="00C70860"/>
    <w:rsid w:val="00C80231"/>
    <w:rsid w:val="00C80902"/>
    <w:rsid w:val="00C811C0"/>
    <w:rsid w:val="00C860D5"/>
    <w:rsid w:val="00C948B0"/>
    <w:rsid w:val="00CA0ADA"/>
    <w:rsid w:val="00CA1D57"/>
    <w:rsid w:val="00CA72A5"/>
    <w:rsid w:val="00CB05AB"/>
    <w:rsid w:val="00CB6749"/>
    <w:rsid w:val="00CC1C95"/>
    <w:rsid w:val="00CD0708"/>
    <w:rsid w:val="00CD176F"/>
    <w:rsid w:val="00CD43C2"/>
    <w:rsid w:val="00CD6908"/>
    <w:rsid w:val="00CE0589"/>
    <w:rsid w:val="00CE26BD"/>
    <w:rsid w:val="00CE302F"/>
    <w:rsid w:val="00CE46B3"/>
    <w:rsid w:val="00CE6AF6"/>
    <w:rsid w:val="00CF185E"/>
    <w:rsid w:val="00CF47AF"/>
    <w:rsid w:val="00CF6A40"/>
    <w:rsid w:val="00D00246"/>
    <w:rsid w:val="00D016C7"/>
    <w:rsid w:val="00D04102"/>
    <w:rsid w:val="00D07029"/>
    <w:rsid w:val="00D10080"/>
    <w:rsid w:val="00D1177E"/>
    <w:rsid w:val="00D1186F"/>
    <w:rsid w:val="00D118FB"/>
    <w:rsid w:val="00D13605"/>
    <w:rsid w:val="00D13951"/>
    <w:rsid w:val="00D15A88"/>
    <w:rsid w:val="00D15FF5"/>
    <w:rsid w:val="00D16462"/>
    <w:rsid w:val="00D177C5"/>
    <w:rsid w:val="00D17A9A"/>
    <w:rsid w:val="00D219FB"/>
    <w:rsid w:val="00D25769"/>
    <w:rsid w:val="00D302DF"/>
    <w:rsid w:val="00D32A8B"/>
    <w:rsid w:val="00D460C3"/>
    <w:rsid w:val="00D519B8"/>
    <w:rsid w:val="00D56C01"/>
    <w:rsid w:val="00D62AEA"/>
    <w:rsid w:val="00D67515"/>
    <w:rsid w:val="00D711E8"/>
    <w:rsid w:val="00D71D1A"/>
    <w:rsid w:val="00D733D0"/>
    <w:rsid w:val="00D75A1D"/>
    <w:rsid w:val="00D7790C"/>
    <w:rsid w:val="00D77A73"/>
    <w:rsid w:val="00D77BCB"/>
    <w:rsid w:val="00D80939"/>
    <w:rsid w:val="00D85E4D"/>
    <w:rsid w:val="00D85ECF"/>
    <w:rsid w:val="00D914ED"/>
    <w:rsid w:val="00D92F79"/>
    <w:rsid w:val="00D93D31"/>
    <w:rsid w:val="00D945A0"/>
    <w:rsid w:val="00D94B9C"/>
    <w:rsid w:val="00D9706D"/>
    <w:rsid w:val="00D9712B"/>
    <w:rsid w:val="00D979A1"/>
    <w:rsid w:val="00DA3033"/>
    <w:rsid w:val="00DA3461"/>
    <w:rsid w:val="00DA3FA7"/>
    <w:rsid w:val="00DA4C0C"/>
    <w:rsid w:val="00DA56CF"/>
    <w:rsid w:val="00DB1300"/>
    <w:rsid w:val="00DB45C3"/>
    <w:rsid w:val="00DB5271"/>
    <w:rsid w:val="00DB6598"/>
    <w:rsid w:val="00DB6F76"/>
    <w:rsid w:val="00DC2060"/>
    <w:rsid w:val="00DC441F"/>
    <w:rsid w:val="00DC4E13"/>
    <w:rsid w:val="00DC53CC"/>
    <w:rsid w:val="00DD1982"/>
    <w:rsid w:val="00DD39BB"/>
    <w:rsid w:val="00DD3C00"/>
    <w:rsid w:val="00DD5BF3"/>
    <w:rsid w:val="00DD5E3A"/>
    <w:rsid w:val="00DD6618"/>
    <w:rsid w:val="00DD78C3"/>
    <w:rsid w:val="00DD799D"/>
    <w:rsid w:val="00DE0DA1"/>
    <w:rsid w:val="00DE0EC5"/>
    <w:rsid w:val="00DE56A8"/>
    <w:rsid w:val="00DF0608"/>
    <w:rsid w:val="00DF2296"/>
    <w:rsid w:val="00DF2FE1"/>
    <w:rsid w:val="00DF34A7"/>
    <w:rsid w:val="00DF43CF"/>
    <w:rsid w:val="00E01F5F"/>
    <w:rsid w:val="00E02A22"/>
    <w:rsid w:val="00E044FC"/>
    <w:rsid w:val="00E047C5"/>
    <w:rsid w:val="00E10705"/>
    <w:rsid w:val="00E1260E"/>
    <w:rsid w:val="00E222C5"/>
    <w:rsid w:val="00E25E10"/>
    <w:rsid w:val="00E265E2"/>
    <w:rsid w:val="00E31AA1"/>
    <w:rsid w:val="00E32030"/>
    <w:rsid w:val="00E34EC2"/>
    <w:rsid w:val="00E3703E"/>
    <w:rsid w:val="00E371A6"/>
    <w:rsid w:val="00E3759B"/>
    <w:rsid w:val="00E41028"/>
    <w:rsid w:val="00E4335E"/>
    <w:rsid w:val="00E43E42"/>
    <w:rsid w:val="00E45094"/>
    <w:rsid w:val="00E50738"/>
    <w:rsid w:val="00E55738"/>
    <w:rsid w:val="00E621AB"/>
    <w:rsid w:val="00E6614A"/>
    <w:rsid w:val="00E664DA"/>
    <w:rsid w:val="00E72831"/>
    <w:rsid w:val="00E74B4A"/>
    <w:rsid w:val="00E7537F"/>
    <w:rsid w:val="00E75E50"/>
    <w:rsid w:val="00E81EDB"/>
    <w:rsid w:val="00E9071B"/>
    <w:rsid w:val="00E915AE"/>
    <w:rsid w:val="00E92B9F"/>
    <w:rsid w:val="00E935A4"/>
    <w:rsid w:val="00E950E4"/>
    <w:rsid w:val="00E96B3D"/>
    <w:rsid w:val="00E96D90"/>
    <w:rsid w:val="00EA10B5"/>
    <w:rsid w:val="00EA1E0D"/>
    <w:rsid w:val="00EA3154"/>
    <w:rsid w:val="00EA662E"/>
    <w:rsid w:val="00EB4175"/>
    <w:rsid w:val="00EB5BB6"/>
    <w:rsid w:val="00EB5DE2"/>
    <w:rsid w:val="00EB7129"/>
    <w:rsid w:val="00EB7213"/>
    <w:rsid w:val="00EB7AC3"/>
    <w:rsid w:val="00EC350C"/>
    <w:rsid w:val="00EC7F04"/>
    <w:rsid w:val="00ED059F"/>
    <w:rsid w:val="00ED0CF6"/>
    <w:rsid w:val="00ED3D20"/>
    <w:rsid w:val="00ED5368"/>
    <w:rsid w:val="00ED72BE"/>
    <w:rsid w:val="00EE1A13"/>
    <w:rsid w:val="00EE42A7"/>
    <w:rsid w:val="00EE6C77"/>
    <w:rsid w:val="00EF237B"/>
    <w:rsid w:val="00EF736F"/>
    <w:rsid w:val="00EF7716"/>
    <w:rsid w:val="00F010D3"/>
    <w:rsid w:val="00F01547"/>
    <w:rsid w:val="00F029E0"/>
    <w:rsid w:val="00F04862"/>
    <w:rsid w:val="00F05F13"/>
    <w:rsid w:val="00F06591"/>
    <w:rsid w:val="00F10BBA"/>
    <w:rsid w:val="00F14861"/>
    <w:rsid w:val="00F1501A"/>
    <w:rsid w:val="00F1701D"/>
    <w:rsid w:val="00F1702A"/>
    <w:rsid w:val="00F17B75"/>
    <w:rsid w:val="00F23187"/>
    <w:rsid w:val="00F233D7"/>
    <w:rsid w:val="00F24CFC"/>
    <w:rsid w:val="00F26BF0"/>
    <w:rsid w:val="00F31166"/>
    <w:rsid w:val="00F3395F"/>
    <w:rsid w:val="00F35937"/>
    <w:rsid w:val="00F42876"/>
    <w:rsid w:val="00F431BC"/>
    <w:rsid w:val="00F43CD3"/>
    <w:rsid w:val="00F440EB"/>
    <w:rsid w:val="00F468C6"/>
    <w:rsid w:val="00F5079B"/>
    <w:rsid w:val="00F51216"/>
    <w:rsid w:val="00F5219A"/>
    <w:rsid w:val="00F52E4A"/>
    <w:rsid w:val="00F5628E"/>
    <w:rsid w:val="00F5708F"/>
    <w:rsid w:val="00F61586"/>
    <w:rsid w:val="00F62938"/>
    <w:rsid w:val="00F637FF"/>
    <w:rsid w:val="00F722AB"/>
    <w:rsid w:val="00F74408"/>
    <w:rsid w:val="00F757D4"/>
    <w:rsid w:val="00F75821"/>
    <w:rsid w:val="00F771A6"/>
    <w:rsid w:val="00F81A7B"/>
    <w:rsid w:val="00F81C1A"/>
    <w:rsid w:val="00F837DD"/>
    <w:rsid w:val="00F86BAF"/>
    <w:rsid w:val="00F87C6F"/>
    <w:rsid w:val="00F920C3"/>
    <w:rsid w:val="00FA1C98"/>
    <w:rsid w:val="00FA3A9A"/>
    <w:rsid w:val="00FA4362"/>
    <w:rsid w:val="00FA4ECC"/>
    <w:rsid w:val="00FA56B8"/>
    <w:rsid w:val="00FA73EA"/>
    <w:rsid w:val="00FB1018"/>
    <w:rsid w:val="00FB73D2"/>
    <w:rsid w:val="00FB75C6"/>
    <w:rsid w:val="00FC018D"/>
    <w:rsid w:val="00FC043C"/>
    <w:rsid w:val="00FC04F1"/>
    <w:rsid w:val="00FC0930"/>
    <w:rsid w:val="00FC253C"/>
    <w:rsid w:val="00FC3BAC"/>
    <w:rsid w:val="00FC5640"/>
    <w:rsid w:val="00FC58A9"/>
    <w:rsid w:val="00FC5A26"/>
    <w:rsid w:val="00FC7063"/>
    <w:rsid w:val="00FC7D7E"/>
    <w:rsid w:val="00FD07B5"/>
    <w:rsid w:val="00FD1D86"/>
    <w:rsid w:val="00FD2598"/>
    <w:rsid w:val="00FE0339"/>
    <w:rsid w:val="00FE0B76"/>
    <w:rsid w:val="00FE396C"/>
    <w:rsid w:val="00FE638B"/>
    <w:rsid w:val="00FF3897"/>
    <w:rsid w:val="00FF393B"/>
    <w:rsid w:val="00FF4AC4"/>
    <w:rsid w:val="00FF6314"/>
    <w:rsid w:val="00FF643A"/>
    <w:rsid w:val="00FF6DBE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046F79AE"/>
  <w15:docId w15:val="{83ADFDDA-10C6-4892-8487-8C93B825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65D"/>
  </w:style>
  <w:style w:type="paragraph" w:styleId="1">
    <w:name w:val="heading 1"/>
    <w:basedOn w:val="a"/>
    <w:next w:val="a"/>
    <w:qFormat/>
    <w:rsid w:val="001D065D"/>
    <w:pPr>
      <w:keepNext/>
      <w:shd w:val="clear" w:color="auto" w:fill="FFFFFF"/>
      <w:autoSpaceDE w:val="0"/>
      <w:autoSpaceDN w:val="0"/>
      <w:adjustRightInd w:val="0"/>
      <w:ind w:left="-360"/>
      <w:jc w:val="both"/>
      <w:outlineLvl w:val="0"/>
    </w:pPr>
    <w:rPr>
      <w:color w:val="000000"/>
      <w:sz w:val="24"/>
      <w:szCs w:val="25"/>
    </w:rPr>
  </w:style>
  <w:style w:type="paragraph" w:styleId="2">
    <w:name w:val="heading 2"/>
    <w:basedOn w:val="a"/>
    <w:next w:val="a"/>
    <w:qFormat/>
    <w:rsid w:val="001D065D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1D065D"/>
    <w:pPr>
      <w:keepNext/>
      <w:jc w:val="both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1D06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D065D"/>
    <w:pPr>
      <w:keepNext/>
      <w:outlineLvl w:val="4"/>
    </w:pPr>
    <w:rPr>
      <w:b/>
      <w:i/>
      <w:sz w:val="32"/>
    </w:rPr>
  </w:style>
  <w:style w:type="paragraph" w:styleId="8">
    <w:name w:val="heading 8"/>
    <w:basedOn w:val="a"/>
    <w:next w:val="a"/>
    <w:link w:val="80"/>
    <w:qFormat/>
    <w:rsid w:val="001D065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D065D"/>
  </w:style>
  <w:style w:type="paragraph" w:customStyle="1" w:styleId="11">
    <w:name w:val="Основной текст1"/>
    <w:basedOn w:val="10"/>
    <w:rsid w:val="001D065D"/>
    <w:pPr>
      <w:jc w:val="both"/>
    </w:pPr>
    <w:rPr>
      <w:sz w:val="24"/>
    </w:rPr>
  </w:style>
  <w:style w:type="paragraph" w:customStyle="1" w:styleId="31">
    <w:name w:val="Основной текст с отступом 31"/>
    <w:basedOn w:val="10"/>
    <w:rsid w:val="001D065D"/>
    <w:pPr>
      <w:ind w:firstLine="720"/>
      <w:jc w:val="both"/>
    </w:pPr>
    <w:rPr>
      <w:sz w:val="24"/>
    </w:rPr>
  </w:style>
  <w:style w:type="paragraph" w:customStyle="1" w:styleId="12">
    <w:name w:val="Верхний колонтитул1"/>
    <w:basedOn w:val="10"/>
    <w:rsid w:val="001D065D"/>
    <w:pPr>
      <w:tabs>
        <w:tab w:val="center" w:pos="4677"/>
        <w:tab w:val="right" w:pos="9355"/>
      </w:tabs>
    </w:pPr>
  </w:style>
  <w:style w:type="character" w:customStyle="1" w:styleId="13">
    <w:name w:val="Номер страницы1"/>
    <w:basedOn w:val="a0"/>
    <w:rsid w:val="001D065D"/>
  </w:style>
  <w:style w:type="paragraph" w:customStyle="1" w:styleId="ConsNormal">
    <w:name w:val="ConsNormal"/>
    <w:rsid w:val="001D065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"/>
    <w:basedOn w:val="a"/>
    <w:rsid w:val="001D065D"/>
    <w:pPr>
      <w:jc w:val="both"/>
    </w:pPr>
  </w:style>
  <w:style w:type="paragraph" w:styleId="30">
    <w:name w:val="Body Text 3"/>
    <w:basedOn w:val="a"/>
    <w:link w:val="32"/>
    <w:rsid w:val="001D065D"/>
    <w:pPr>
      <w:jc w:val="both"/>
    </w:pPr>
    <w:rPr>
      <w:sz w:val="24"/>
    </w:rPr>
  </w:style>
  <w:style w:type="paragraph" w:styleId="a4">
    <w:name w:val="footnote text"/>
    <w:basedOn w:val="a"/>
    <w:link w:val="a5"/>
    <w:rsid w:val="001D065D"/>
  </w:style>
  <w:style w:type="character" w:styleId="a6">
    <w:name w:val="footnote reference"/>
    <w:rsid w:val="001D065D"/>
    <w:rPr>
      <w:vertAlign w:val="superscript"/>
    </w:rPr>
  </w:style>
  <w:style w:type="paragraph" w:customStyle="1" w:styleId="FR3">
    <w:name w:val="FR3"/>
    <w:uiPriority w:val="99"/>
    <w:rsid w:val="001D065D"/>
    <w:pPr>
      <w:widowControl w:val="0"/>
      <w:autoSpaceDE w:val="0"/>
      <w:autoSpaceDN w:val="0"/>
      <w:adjustRightInd w:val="0"/>
      <w:spacing w:before="160"/>
      <w:ind w:left="600"/>
    </w:pPr>
    <w:rPr>
      <w:sz w:val="12"/>
      <w:szCs w:val="12"/>
    </w:rPr>
  </w:style>
  <w:style w:type="paragraph" w:styleId="a7">
    <w:name w:val="Body Text Indent"/>
    <w:basedOn w:val="a"/>
    <w:rsid w:val="001D065D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4"/>
    </w:rPr>
  </w:style>
  <w:style w:type="paragraph" w:styleId="a8">
    <w:name w:val="header"/>
    <w:basedOn w:val="a"/>
    <w:rsid w:val="001D065D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1D065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65D"/>
  </w:style>
  <w:style w:type="paragraph" w:styleId="ab">
    <w:name w:val="Balloon Text"/>
    <w:basedOn w:val="a"/>
    <w:semiHidden/>
    <w:rsid w:val="001D065D"/>
    <w:rPr>
      <w:rFonts w:ascii="Tahoma" w:hAnsi="Tahoma" w:cs="Tahoma"/>
      <w:sz w:val="16"/>
      <w:szCs w:val="16"/>
    </w:rPr>
  </w:style>
  <w:style w:type="character" w:styleId="ac">
    <w:name w:val="annotation reference"/>
    <w:semiHidden/>
    <w:rsid w:val="001D065D"/>
    <w:rPr>
      <w:sz w:val="16"/>
      <w:szCs w:val="16"/>
    </w:rPr>
  </w:style>
  <w:style w:type="paragraph" w:styleId="ad">
    <w:name w:val="annotation text"/>
    <w:basedOn w:val="a"/>
    <w:link w:val="ae"/>
    <w:semiHidden/>
    <w:rsid w:val="001D065D"/>
  </w:style>
  <w:style w:type="paragraph" w:styleId="af">
    <w:name w:val="annotation subject"/>
    <w:basedOn w:val="ad"/>
    <w:next w:val="ad"/>
    <w:semiHidden/>
    <w:rsid w:val="001D065D"/>
    <w:rPr>
      <w:b/>
      <w:bCs/>
    </w:rPr>
  </w:style>
  <w:style w:type="paragraph" w:styleId="af0">
    <w:name w:val="Normal (Web)"/>
    <w:basedOn w:val="a"/>
    <w:rsid w:val="001D065D"/>
    <w:pPr>
      <w:spacing w:before="39" w:after="39"/>
      <w:ind w:left="39" w:right="39"/>
    </w:pPr>
    <w:rPr>
      <w:rFonts w:ascii="Arial CYR" w:hAnsi="Arial CYR" w:cs="Arial CYR"/>
      <w:color w:val="000000"/>
      <w:sz w:val="16"/>
      <w:szCs w:val="16"/>
    </w:rPr>
  </w:style>
  <w:style w:type="paragraph" w:styleId="20">
    <w:name w:val="Body Text Indent 2"/>
    <w:basedOn w:val="a"/>
    <w:rsid w:val="001D065D"/>
    <w:pPr>
      <w:spacing w:after="120" w:line="480" w:lineRule="auto"/>
      <w:ind w:left="283"/>
    </w:pPr>
  </w:style>
  <w:style w:type="paragraph" w:styleId="af1">
    <w:name w:val="Title"/>
    <w:basedOn w:val="a"/>
    <w:qFormat/>
    <w:rsid w:val="001D065D"/>
    <w:pPr>
      <w:jc w:val="center"/>
    </w:pPr>
    <w:rPr>
      <w:b/>
    </w:rPr>
  </w:style>
  <w:style w:type="paragraph" w:styleId="21">
    <w:name w:val="Body Text 2"/>
    <w:basedOn w:val="a"/>
    <w:rsid w:val="001D065D"/>
    <w:pPr>
      <w:spacing w:after="120" w:line="480" w:lineRule="auto"/>
    </w:pPr>
  </w:style>
  <w:style w:type="paragraph" w:styleId="af2">
    <w:name w:val="Plain Text"/>
    <w:basedOn w:val="a"/>
    <w:rsid w:val="001D065D"/>
    <w:rPr>
      <w:rFonts w:ascii="Courier New" w:hAnsi="Courier New" w:cs="Courier New"/>
    </w:rPr>
  </w:style>
  <w:style w:type="paragraph" w:customStyle="1" w:styleId="ConsTitle">
    <w:name w:val="ConsTitle"/>
    <w:rsid w:val="001D065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nformat">
    <w:name w:val="ConsNonformat"/>
    <w:rsid w:val="001D065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5073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50738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menu3br1">
    <w:name w:val="menu3br1"/>
    <w:rsid w:val="00F06591"/>
    <w:rPr>
      <w:rFonts w:ascii="Arial" w:hAnsi="Arial" w:cs="Arial" w:hint="default"/>
      <w:b/>
      <w:bCs/>
      <w:color w:val="10386E"/>
      <w:sz w:val="18"/>
      <w:szCs w:val="18"/>
    </w:rPr>
  </w:style>
  <w:style w:type="character" w:customStyle="1" w:styleId="32">
    <w:name w:val="Основной текст 3 Знак"/>
    <w:link w:val="30"/>
    <w:rsid w:val="00DF0608"/>
    <w:rPr>
      <w:sz w:val="24"/>
    </w:rPr>
  </w:style>
  <w:style w:type="character" w:customStyle="1" w:styleId="a5">
    <w:name w:val="Текст сноски Знак"/>
    <w:basedOn w:val="a0"/>
    <w:link w:val="a4"/>
    <w:rsid w:val="00DF0608"/>
  </w:style>
  <w:style w:type="paragraph" w:customStyle="1" w:styleId="14">
    <w:name w:val="Обычный1"/>
    <w:rsid w:val="00DF0608"/>
  </w:style>
  <w:style w:type="paragraph" w:customStyle="1" w:styleId="Heading">
    <w:name w:val="Heading"/>
    <w:rsid w:val="007514A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B6749"/>
    <w:pPr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line number"/>
    <w:basedOn w:val="a0"/>
    <w:rsid w:val="00E9071B"/>
  </w:style>
  <w:style w:type="paragraph" w:styleId="af4">
    <w:name w:val="List Paragraph"/>
    <w:basedOn w:val="a"/>
    <w:uiPriority w:val="99"/>
    <w:qFormat/>
    <w:rsid w:val="005D68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Текст примечания Знак"/>
    <w:basedOn w:val="a0"/>
    <w:link w:val="ad"/>
    <w:semiHidden/>
    <w:rsid w:val="00155103"/>
  </w:style>
  <w:style w:type="character" w:styleId="af5">
    <w:name w:val="Hyperlink"/>
    <w:unhideWhenUsed/>
    <w:rsid w:val="00DC4E13"/>
    <w:rPr>
      <w:rFonts w:ascii="Times New Roman" w:hAnsi="Times New Roman" w:cs="Times New Roman" w:hint="default"/>
      <w:color w:val="0000FF"/>
      <w:u w:val="single"/>
    </w:rPr>
  </w:style>
  <w:style w:type="character" w:customStyle="1" w:styleId="80">
    <w:name w:val="Заголовок 8 Знак"/>
    <w:link w:val="8"/>
    <w:rsid w:val="00DC4E13"/>
    <w:rPr>
      <w:i/>
      <w:iCs/>
      <w:sz w:val="24"/>
      <w:szCs w:val="24"/>
    </w:rPr>
  </w:style>
  <w:style w:type="table" w:styleId="af6">
    <w:name w:val="Table Grid"/>
    <w:basedOn w:val="a1"/>
    <w:rsid w:val="00325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0D155B0EB6A38DCD94AB4C6E67EB38E99DF533F6741CEB2D60244DF83454A287A83394FD5EB09sFQEL" TargetMode="External"/><Relationship Id="rId13" Type="http://schemas.openxmlformats.org/officeDocument/2006/relationships/hyperlink" Target="consultantplus://offline/ref=DE1CD16AE2AC30E61A22D774435AE5C2D7B187F2000B0C4BA745FF2850BD0DEE41E4211A3A710B8ADF1C5DBFCD26E5EA506580F0DDF7iAi8M" TargetMode="External"/><Relationship Id="rId18" Type="http://schemas.openxmlformats.org/officeDocument/2006/relationships/hyperlink" Target="mailto:pribor@rks.karelia.ru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22F882D4B2B2103F165823A81FC73E85B1BC057FA688156A0D6D14A0CH5C3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61FF9F89505E583B878A26017F320869C7550C984319B6C4C384D90DFA1107DBE0864BB92F83A5I4bAG" TargetMode="External"/><Relationship Id="rId17" Type="http://schemas.openxmlformats.org/officeDocument/2006/relationships/hyperlink" Target="consultantplus://offline/ref=210B894E6EE5ACDDF7F07DF7E9E95FAD1267785C06F14DCD1B2FCE8AC504A5EAC65E0EA45757664374A74B34B0A5E738D3718BA030810E841EsB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861FF9F89505E583B878A26017F320869C7550C984319B6C4C384D90DFA1107DBE0864BB92F83A5I4bAG" TargetMode="External"/><Relationship Id="rId20" Type="http://schemas.openxmlformats.org/officeDocument/2006/relationships/hyperlink" Target="consultantplus://offline/ref=F2D6D001F82F5B9B202FC2A4488654E3B3BD924DF94896C2C5EAB1BAD92A58DDDFAD92899D2E456C30J2G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057C25EBD19988E7737C6B7684E9DB010A2F3E9A4E8A4A4C6AC84C45DB4DA7D48C2A309C3919521058A53FF3EB536CEEAA732EBEOBb2M" TargetMode="External"/><Relationship Id="rId24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059A1DA4020703F84FE3F46D9569C962F0CB45E3C95846CC54BDB72D63A12A64D24817EB8B537FEB6C04A97761ED4543497338DA066F3AF0q2M" TargetMode="External"/><Relationship Id="rId23" Type="http://schemas.openxmlformats.org/officeDocument/2006/relationships/hyperlink" Target="consultantplus://offline/ref=755520F0E09FE284943EA430994776039E8E435209F87B9BE5380C3A8BAEF49A8B85AF1B1690D531K029I" TargetMode="External"/><Relationship Id="rId28" Type="http://schemas.openxmlformats.org/officeDocument/2006/relationships/header" Target="header3.xml"/><Relationship Id="rId10" Type="http://schemas.openxmlformats.org/officeDocument/2006/relationships/hyperlink" Target="consultantplus://offline/ref=B81827DEA217B58CD8E4883F8E242FB4D228160F4C973DA4DE632A07E15F04BFC58B5488DDC3F73E5CFF487E607C7CA1396C0770E51FCFCElAa1M" TargetMode="External"/><Relationship Id="rId19" Type="http://schemas.openxmlformats.org/officeDocument/2006/relationships/hyperlink" Target="consultantplus://offline/ref=91B0961510403C565A87AE8EA0F8796C2D13091601F05EF842E79536A1328446D66ECE5BDF88985D175145C17BBECBB65CD15E6867D0E853gEH1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1827DEA217B58CD8E4883F8E242FB4D2291C0840933DA4DE632A07E15F04BFD78B0C84DFC3E93F57EA1E2F26l2a9M" TargetMode="External"/><Relationship Id="rId14" Type="http://schemas.openxmlformats.org/officeDocument/2006/relationships/hyperlink" Target="consultantplus://offline/ref=80059A1DA4020703F84FE3F46D9569C962F0CB45E3C95846CC54BDB72D63A12A64D24817EB8B537FEB6C04A97761ED4543497338DA066F3AF0q2M" TargetMode="External"/><Relationship Id="rId22" Type="http://schemas.openxmlformats.org/officeDocument/2006/relationships/hyperlink" Target="consultantplus://offline/ref=322F882D4B2B2103F165823A81FC73E85B1BC053FD648156A0D6D14A0C5399F08103DA213C456083HDC3I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.nibel\Desktop\&#1044;&#1054;&#1043;&#1054;\&#1044;&#1086;&#1075;&#1086;&#1074;&#1086;&#1088;%20&#1074;&#1086;&#1076;&#1086;&#1086;&#1090;&#1074;&#1077;&#1076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6D97F-0F13-4BB7-BEF9-78F307E3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водоотведения</Template>
  <TotalTime>1</TotalTime>
  <Pages>1</Pages>
  <Words>10303</Words>
  <Characters>58730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ПКС</Company>
  <LinksUpToDate>false</LinksUpToDate>
  <CharactersWithSpaces>68896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PCS\v.nibel (WST-GOG-256)</dc:creator>
  <cp:lastModifiedBy>PCS\v.nibel (WST-GOG-256)</cp:lastModifiedBy>
  <cp:revision>2</cp:revision>
  <cp:lastPrinted>2014-09-19T11:15:00Z</cp:lastPrinted>
  <dcterms:created xsi:type="dcterms:W3CDTF">2026-05-21T05:42:00Z</dcterms:created>
  <dcterms:modified xsi:type="dcterms:W3CDTF">2026-05-21T05:43:00Z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1721011734</vt:i4>
  </property>
  <property fmtid="{D5CDD505-2E9C-101B-9397-08002B2CF9AE}" pid="3" name="_EmailSubject">
    <vt:lpwstr>Приложение 9 Договор ВиВ с внебюджетными потребителями (оконч)</vt:lpwstr>
  </property>
  <property fmtid="{D5CDD505-2E9C-101B-9397-08002B2CF9AE}" pid="4" name="_AuthorEmail">
    <vt:lpwstr>KobzarchukVV@roscomsys.ru</vt:lpwstr>
  </property>
  <property fmtid="{D5CDD505-2E9C-101B-9397-08002B2CF9AE}" pid="5" name="_AuthorEmailDisplayName">
    <vt:lpwstr>Кобзарчук В.В.</vt:lpwstr>
  </property>
  <property fmtid="{D5CDD505-2E9C-101B-9397-08002B2CF9AE}" pid="6" name="_PreviousAdHocReviewCycleID">
    <vt:i4>494417008</vt:i4>
  </property>
  <property fmtid="{D5CDD505-2E9C-101B-9397-08002B2CF9AE}" pid="7" name="_ReviewingToolsShownOnce">
    <vt:lpwstr/>
  </property>
</Properties>
</file>